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10284-2024-QEO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陕西嘉树木白文化传媒有限公司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91610113MAB0HG4J44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陕西嘉树木白文化传媒有限公司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陕西省西安市雁塔区朱雀南路1589号南飞鸿广场5号楼10517室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陕西省西安市雁塔区锦业路迈科商业中心2406室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Q：市场营销策划，摄影及视频制作服务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E：市场营销策划，摄影及视频制作服务所涉及场所的相关环境管理活动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O：市场营销策划，摄影及视频制作服务所涉及场所的相关职业健康安全管理活动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陕西嘉树木白文化传媒有限公司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陕西省西安市雁塔区朱雀南路1589号南飞鸿广场5号楼10517室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陕西省西安市雁塔区锦业路迈科商业中心2406室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Q：市场营销策划，摄影及视频制作服务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E：市场营销策划，摄影及视频制作服务所涉及场所的相关环境管理活动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O：市场营销策划，摄影及视频制作服务所涉及场所的相关职业健康安全管理活动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