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家智合（北京）网络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8上午至2024-03-28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