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杭州原生林纺织品有限公司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0457-2022-QEO-2024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2024年05月11日 上午至2024年05月11日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杭州原生林纺织品有限公司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