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恩施昊恒建材有限公司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1315-2022-QEO-2024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上午至2024年05月18日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恩施昊恒建材有限公司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