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秋和文化传播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11日 上午至2024年04月1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