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三五通联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7 14:00:00上午至2024-03-2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