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河北鸣远家具制造有限公司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张丽</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郑颖</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