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北京华信嘉创信息技术有限公司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陈芳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李雅静</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2024-03-25 8:00:00上午至2024-03-25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北京市朝阳区久文路6号院109号楼1至3层103</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北京市朝阳区久文路6号院109号楼1至3层103</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2024年03月26日 上午至2024年03月27日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