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银鑫建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EC：2023-N1QMS-2267598】，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