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鸿圣木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39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湖州市南浔区旧馆镇塘南村河滨路58号-1 （自主申报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红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湖州市南浔区旧馆镇塘南村河滨路5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红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0652378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652378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运动木地板、pvc地板、强化复合地板、实木多层地板的售后服务（咨询、配送、安装、维修、技术支持等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