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0167-2022-QEO-2024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四川美斯特机械设备有限公司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91510113MA6BFK952R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四川美斯特机械设备有限公司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成都市青白江区九峰路418号1栋1层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成都市青白江区九峰路418号1栋1层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Q：矿山设备的生产（资质许可除外）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E：矿山设备的生产（资质许可除外）所涉及场所的相关环境管理活动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O：矿山设备的生产（资质许可除外）所涉及场所的相关职业健康安全管理活动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四川美斯特机械设备有限公司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成都市青白江区九峰路418号1栋1层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成都市青白江区九峰路418号1栋1层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Q：矿山设备的生产（资质许可除外）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E：矿山设备的生产（资质许可除外）所涉及场所的相关环境管理活动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O：矿山设备的生产（资质许可除外）所涉及场所的相关职业健康安全管理活动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