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西安科采能源装备有限公司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2024年03月22日 上午至2024年03月22日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