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发祥地科技发展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24 8:30:00上午至2024-03-24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