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0430-2022-2024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广东格米莱智能科技有限公司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2024年03月29日 上午至2024年03月29日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