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0234-2022-QEO-2024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四川和森明建筑工程有限公司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91510603MA65RTP16C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四川和森明建筑工程有限公司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四川省德阳市旌阳区天山北路一段33号万达广场1栋2-49号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德阳市旌阳区水库社区党群服务中心三楼办公室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Q：施工劳务分包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O：施工劳务分包所涉及场所的相关职业健康安全管理活动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四川和森明建筑工程有限公司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四川省德阳市旌阳区天山北路一段33号万达广场1栋2-49号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德阳市旌阳区水库社区党群服务中心三楼办公室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Q：施工劳务分包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O：施工劳务分包所涉及场所的相关职业健康安全管理活动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