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北京骏翔建筑工程有限公司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2024-03-12上午至2024-03-12上午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