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北京骏翔建筑工程有限公司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2024-03-12上午至2024-03-12上午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北京市平谷区夏各庄镇马各庄南街83号21097（集群注册）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北京市丰台区右安门外迦南大厦1705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上午至2024年03月12日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