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0167-2020-QEO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重庆恒瑞宏电力工程有限公司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杨珍全</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r>
              <w:rPr>
                <w:b/>
                <w:color w:val="000000"/>
                <w:sz w:val="20"/>
                <w:szCs w:val="20"/>
              </w:rPr>
              <w:t>Q:29.12.00</w:t>
            </w:r>
          </w:p>
          <w:p>
            <w:pPr>
              <w:spacing w:line="240" w:lineRule="exact"/>
              <w:jc w:val="center"/>
              <w:rPr>
                <w:b/>
                <w:color w:val="000000"/>
                <w:sz w:val="20"/>
                <w:szCs w:val="20"/>
              </w:rPr>
            </w:pPr>
            <w:r>
              <w:rPr>
                <w:b/>
                <w:color w:val="000000"/>
                <w:sz w:val="20"/>
                <w:szCs w:val="20"/>
              </w:rPr>
              <w:t>E:29.12.00</w:t>
            </w:r>
          </w:p>
          <w:p>
            <w:pPr>
              <w:spacing w:line="240" w:lineRule="exact"/>
              <w:jc w:val="center"/>
              <w:rPr>
                <w:b/>
                <w:color w:val="000000"/>
                <w:sz w:val="20"/>
                <w:szCs w:val="20"/>
              </w:rPr>
            </w:pPr>
            <w:r>
              <w:rPr>
                <w:b/>
                <w:color w:val="000000"/>
                <w:sz w:val="20"/>
                <w:szCs w:val="20"/>
              </w:rPr>
              <w:t>O:29.12.00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文平</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r>
              <w:rPr>
                <w:b/>
                <w:color w:val="000000"/>
                <w:sz w:val="20"/>
                <w:szCs w:val="20"/>
              </w:rPr>
              <w:t>Q:29.12.00</w:t>
            </w:r>
          </w:p>
          <w:p>
            <w:pPr>
              <w:spacing w:line="240" w:lineRule="exact"/>
              <w:jc w:val="center"/>
              <w:rPr>
                <w:b/>
                <w:color w:val="000000"/>
                <w:sz w:val="20"/>
                <w:szCs w:val="20"/>
              </w:rPr>
            </w:pPr>
            <w:r>
              <w:rPr>
                <w:b/>
                <w:color w:val="000000"/>
                <w:sz w:val="20"/>
                <w:szCs w:val="20"/>
              </w:rPr>
              <w:t>E:29.12.00</w:t>
            </w:r>
          </w:p>
          <w:p>
            <w:pPr>
              <w:spacing w:line="240" w:lineRule="exact"/>
              <w:jc w:val="center"/>
              <w:rPr>
                <w:b/>
                <w:color w:val="000000"/>
                <w:sz w:val="20"/>
                <w:szCs w:val="20"/>
              </w:rPr>
            </w:pPr>
            <w:r>
              <w:rPr>
                <w:b/>
                <w:color w:val="000000"/>
                <w:sz w:val="20"/>
                <w:szCs w:val="20"/>
              </w:rPr>
              <w:t>O:29.12.00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张心</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tc>
        <w:tc>
          <w:tcPr>
            <w:tcW w:w="2179" w:type="dxa"/>
            <w:gridSpan w:val="2"/>
            <w:vAlign w:val="center"/>
          </w:tcPr>
          <w:p>
            <w:pPr>
              <w:spacing w:line="240" w:lineRule="exact"/>
              <w:jc w:val="center"/>
              <w:rPr>
                <w:b/>
                <w:color w:val="000000"/>
                <w:sz w:val="20"/>
                <w:szCs w:val="20"/>
              </w:rPr>
            </w:pPr>
            <w:r>
              <w:rPr>
                <w:b/>
                <w:color w:val="000000"/>
                <w:sz w:val="20"/>
                <w:szCs w:val="20"/>
              </w:rPr>
              <w:t>Q:29.12.00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质量管理体系,环境管理体系,职业健康安全管理体系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hint="eastAsia" w:ascii="宋体" w:hAnsi="宋体"/>
          <w:b/>
          <w:color w:val="000000"/>
          <w:sz w:val="20"/>
          <w:szCs w:val="20"/>
        </w:rPr>
        <w:t>ISO45001:2018</w:t>
      </w:r>
      <w:r>
        <w:rPr>
          <w:rFonts w:hint="eastAsia" w:ascii="宋体" w:hAnsi="宋体"/>
          <w:b/>
          <w:color w:val="000000"/>
          <w:sz w:val="20"/>
          <w:szCs w:val="20"/>
          <w:lang w:val="de-DE"/>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z w:val="20"/>
          <w:szCs w:val="20"/>
          <w:lang w:val="de-DE"/>
        </w:rPr>
        <w:t>■</w:t>
      </w: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重庆恒瑞宏电力工程有限公司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重庆市江北区东环路48号23-3</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400000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重庆市江北区郭家沱铜锣村1号</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400000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鲁景桔</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023-67982088</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鲁景桔</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鲁鹏</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Q：高低压成套设备、五金交电、电线电缆、电气设备的销售</w:t>
            </w:r>
          </w:p>
          <w:p>
            <w:pPr>
              <w:spacing w:line="400" w:lineRule="exact"/>
              <w:rPr>
                <w:rFonts w:ascii="宋体" w:hAnsi="宋体"/>
                <w:b/>
                <w:color w:val="000000"/>
                <w:sz w:val="20"/>
                <w:szCs w:val="20"/>
              </w:rPr>
            </w:pPr>
            <w:r>
              <w:rPr>
                <w:rFonts w:ascii="宋体" w:hAnsi="宋体"/>
                <w:b/>
                <w:color w:val="000000"/>
                <w:sz w:val="20"/>
                <w:szCs w:val="20"/>
              </w:rPr>
              <w:t>E：高低压成套设备、五金交电、电线电缆、电气设备的销售所涉及的相关环境管理活动</w:t>
            </w:r>
          </w:p>
          <w:p>
            <w:pPr>
              <w:spacing w:line="400" w:lineRule="exact"/>
              <w:rPr>
                <w:rFonts w:ascii="宋体" w:hAnsi="宋体"/>
                <w:b/>
                <w:color w:val="000000"/>
                <w:sz w:val="20"/>
                <w:szCs w:val="20"/>
              </w:rPr>
            </w:pPr>
            <w:r>
              <w:rPr>
                <w:rFonts w:ascii="宋体" w:hAnsi="宋体"/>
                <w:b/>
                <w:color w:val="000000"/>
                <w:sz w:val="20"/>
                <w:szCs w:val="20"/>
              </w:rPr>
              <w:t>O：高低压成套设备、五金交电、电线电缆、电气设备的销售所涉及的相关职业健康安全管理活动</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Q：29.12.00</w:t>
            </w:r>
          </w:p>
          <w:p>
            <w:pPr>
              <w:spacing w:line="280" w:lineRule="exact"/>
              <w:rPr>
                <w:rFonts w:ascii="宋体"/>
                <w:b/>
                <w:color w:val="000000"/>
                <w:sz w:val="20"/>
                <w:szCs w:val="20"/>
              </w:rPr>
            </w:pPr>
            <w:r>
              <w:rPr>
                <w:rFonts w:ascii="宋体"/>
                <w:b/>
                <w:color w:val="000000"/>
                <w:sz w:val="20"/>
                <w:szCs w:val="20"/>
              </w:rPr>
              <w:t>E：29.12.00</w:t>
            </w:r>
          </w:p>
          <w:p>
            <w:pPr>
              <w:spacing w:line="280" w:lineRule="exact"/>
              <w:rPr>
                <w:rFonts w:ascii="宋体"/>
                <w:b/>
                <w:color w:val="000000"/>
                <w:sz w:val="20"/>
                <w:szCs w:val="20"/>
              </w:rPr>
            </w:pPr>
            <w:r>
              <w:rPr>
                <w:rFonts w:ascii="宋体"/>
                <w:b/>
                <w:color w:val="000000"/>
                <w:sz w:val="20"/>
                <w:szCs w:val="20"/>
              </w:rPr>
              <w:t>O：29.12.00</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部门：</w:t>
      </w:r>
      <w:r>
        <w:rPr>
          <w:rFonts w:hint="eastAsia" w:ascii="宋体" w:hAnsi="宋体"/>
          <w:szCs w:val="21"/>
        </w:rPr>
        <w:t>综合部、市场部、财务部。</w:t>
      </w:r>
    </w:p>
    <w:p>
      <w:pPr>
        <w:spacing w:line="300" w:lineRule="auto"/>
        <w:ind w:firstLine="269" w:firstLineChars="134"/>
      </w:pPr>
      <w:r>
        <w:rPr>
          <w:rFonts w:hint="eastAsia" w:ascii="宋体" w:hAnsi="宋体"/>
          <w:b/>
          <w:color w:val="000000"/>
          <w:sz w:val="20"/>
          <w:szCs w:val="20"/>
        </w:rPr>
        <w:t>场所：办公场所</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Lines="50"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jc w:val="both"/>
        <w:rPr>
          <w:color w:val="000000"/>
          <w:sz w:val="32"/>
          <w:szCs w:val="32"/>
        </w:rPr>
      </w:pPr>
    </w:p>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rPr>
                <w:rFonts w:ascii="宋体"/>
                <w:b/>
              </w:rPr>
            </w:pPr>
            <w:r>
              <w:rPr>
                <w:rFonts w:hint="eastAsia" w:ascii="宋体" w:hAnsi="宋体"/>
                <w:b/>
                <w:color w:val="000000"/>
                <w:sz w:val="20"/>
                <w:szCs w:val="20"/>
              </w:rPr>
              <w:t>产品：</w:t>
            </w:r>
          </w:p>
          <w:p>
            <w:pPr>
              <w:tabs>
                <w:tab w:val="left" w:pos="360"/>
              </w:tabs>
              <w:ind w:left="360" w:hanging="360"/>
              <w:rPr>
                <w:rFonts w:ascii="宋体"/>
                <w:b/>
                <w:color w:val="000000"/>
                <w:sz w:val="20"/>
                <w:szCs w:val="20"/>
              </w:rPr>
            </w:pPr>
          </w:p>
          <w:p>
            <w:pPr>
              <w:rPr>
                <w:rFonts w:ascii="宋体"/>
                <w:b/>
                <w:color w:val="000000"/>
                <w:sz w:val="20"/>
                <w:szCs w:val="20"/>
              </w:rPr>
            </w:pPr>
            <w:r>
              <w:rPr>
                <w:rFonts w:hint="eastAsia" w:ascii="宋体" w:hAnsi="宋体"/>
                <w:b/>
                <w:color w:val="000000"/>
                <w:sz w:val="20"/>
                <w:szCs w:val="20"/>
              </w:rPr>
              <w:t>服务：</w:t>
            </w:r>
            <w:r>
              <w:rPr>
                <w:rFonts w:hint="eastAsia" w:ascii="宋体" w:hAnsi="宋体"/>
                <w:szCs w:val="21"/>
              </w:rPr>
              <w:t>高低压成套设备、五金交电、电线电缆、电气设备的销售。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spacing w:line="400" w:lineRule="exact"/>
              <w:jc w:val="left"/>
              <w:rPr>
                <w:rFonts w:ascii="宋体" w:hAnsi="宋体"/>
                <w:b/>
                <w:color w:val="000000"/>
                <w:sz w:val="20"/>
                <w:szCs w:val="20"/>
              </w:rPr>
            </w:pPr>
            <w:r>
              <w:rPr>
                <w:rFonts w:hint="eastAsia" w:ascii="宋体" w:hAnsi="宋体"/>
                <w:b/>
                <w:color w:val="000000"/>
                <w:sz w:val="20"/>
                <w:szCs w:val="20"/>
              </w:rPr>
              <w:t>公司部门设置：</w:t>
            </w:r>
            <w:r>
              <w:rPr>
                <w:rFonts w:hint="eastAsia" w:ascii="宋体" w:hAnsi="宋体"/>
                <w:szCs w:val="21"/>
              </w:rPr>
              <w:t>综合部、市场部、财务部。</w:t>
            </w:r>
          </w:p>
          <w:p>
            <w:pPr>
              <w:tabs>
                <w:tab w:val="left" w:pos="360"/>
              </w:tabs>
              <w:spacing w:beforeLines="50"/>
              <w:ind w:left="357" w:hanging="357"/>
              <w:rPr>
                <w:rFonts w:ascii="宋体" w:hAnsi="宋体"/>
                <w:b/>
                <w:color w:val="000000"/>
                <w:sz w:val="20"/>
                <w:szCs w:val="20"/>
              </w:rPr>
            </w:pPr>
            <w:r>
              <w:rPr>
                <w:rFonts w:hint="eastAsia" w:ascii="宋体" w:hAnsi="宋体"/>
                <w:b/>
                <w:color w:val="000000"/>
                <w:sz w:val="20"/>
                <w:szCs w:val="20"/>
              </w:rPr>
              <w:t>管理体系推进部门：</w:t>
            </w:r>
            <w:r>
              <w:rPr>
                <w:rFonts w:hint="eastAsia" w:ascii="宋体" w:hAnsi="宋体"/>
                <w:szCs w:val="21"/>
              </w:rPr>
              <w:t>综合部</w:t>
            </w:r>
          </w:p>
          <w:p>
            <w:pPr>
              <w:tabs>
                <w:tab w:val="left" w:pos="360"/>
              </w:tabs>
              <w:spacing w:beforeLines="50"/>
              <w:ind w:left="357" w:hanging="357"/>
              <w:rPr>
                <w:rFonts w:ascii="宋体" w:hAnsi="宋体"/>
                <w:b/>
                <w:color w:val="000000"/>
                <w:sz w:val="20"/>
                <w:szCs w:val="20"/>
              </w:rPr>
            </w:pPr>
            <w:r>
              <w:rPr>
                <w:rFonts w:hint="eastAsia" w:ascii="宋体" w:hAnsi="宋体"/>
                <w:b/>
                <w:color w:val="000000"/>
                <w:sz w:val="20"/>
                <w:szCs w:val="20"/>
              </w:rPr>
              <w:t>质量管理部门：</w:t>
            </w:r>
            <w:r>
              <w:rPr>
                <w:rFonts w:hint="eastAsia" w:ascii="宋体" w:hAnsi="宋体"/>
                <w:szCs w:val="21"/>
              </w:rPr>
              <w:t>市场部</w:t>
            </w:r>
          </w:p>
          <w:p>
            <w:pPr>
              <w:tabs>
                <w:tab w:val="left" w:pos="360"/>
              </w:tabs>
              <w:spacing w:beforeLines="50"/>
              <w:ind w:left="357" w:hanging="357"/>
              <w:rPr>
                <w:rFonts w:ascii="宋体" w:hAnsi="宋体"/>
                <w:szCs w:val="21"/>
              </w:rPr>
            </w:pPr>
            <w:r>
              <w:rPr>
                <w:rFonts w:hint="eastAsia" w:ascii="宋体" w:hAnsi="宋体"/>
                <w:b/>
                <w:color w:val="000000"/>
                <w:sz w:val="20"/>
                <w:szCs w:val="20"/>
              </w:rPr>
              <w:t>环境管理主管部门：</w:t>
            </w:r>
            <w:r>
              <w:rPr>
                <w:rFonts w:hint="eastAsia" w:ascii="宋体" w:hAnsi="宋体"/>
                <w:szCs w:val="21"/>
              </w:rPr>
              <w:t>综合部</w:t>
            </w:r>
          </w:p>
          <w:p>
            <w:pPr>
              <w:tabs>
                <w:tab w:val="left" w:pos="360"/>
              </w:tabs>
              <w:spacing w:beforeLines="50"/>
              <w:ind w:left="357" w:hanging="357"/>
              <w:rPr>
                <w:rFonts w:ascii="宋体" w:hAnsi="宋体"/>
                <w:szCs w:val="21"/>
              </w:rPr>
            </w:pPr>
            <w:r>
              <w:rPr>
                <w:rFonts w:hint="eastAsia" w:ascii="宋体" w:hAnsi="宋体"/>
                <w:b/>
                <w:color w:val="000000"/>
                <w:sz w:val="20"/>
                <w:szCs w:val="20"/>
              </w:rPr>
              <w:t>职业健康安全主管部门：</w:t>
            </w:r>
            <w:r>
              <w:rPr>
                <w:rFonts w:hint="eastAsia" w:ascii="宋体" w:hAnsi="宋体"/>
                <w:szCs w:val="21"/>
              </w:rPr>
              <w:t>综合部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r>
              <w:rPr>
                <w:rFonts w:hint="eastAsia" w:ascii="宋体" w:hAnsi="宋体"/>
                <w:color w:val="000000"/>
                <w:sz w:val="20"/>
                <w:szCs w:val="20"/>
              </w:rPr>
              <w:t>无</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r>
              <w:rPr>
                <w:rFonts w:hint="eastAsia" w:ascii="宋体" w:hAnsi="宋体"/>
                <w:color w:val="000000"/>
                <w:sz w:val="20"/>
                <w:szCs w:val="20"/>
              </w:rPr>
              <w:t>无</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r>
              <w:rPr>
                <w:rFonts w:hint="eastAsia" w:ascii="宋体" w:hAnsi="宋体"/>
                <w:color w:val="000000"/>
                <w:sz w:val="20"/>
                <w:szCs w:val="20"/>
              </w:rPr>
              <w:t>无</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spacing w:line="240" w:lineRule="atLeast"/>
              <w:jc w:val="left"/>
              <w:rPr>
                <w:rFonts w:hint="eastAsia" w:ascii="宋体" w:hAnsi="宋体" w:eastAsia="宋体"/>
                <w:szCs w:val="21"/>
                <w:u w:val="single"/>
                <w:lang w:val="en-US" w:eastAsia="zh-CN"/>
              </w:rPr>
            </w:pPr>
            <w:r>
              <w:rPr>
                <w:rFonts w:hint="eastAsia" w:ascii="宋体" w:hAnsi="宋体"/>
                <w:color w:val="000000"/>
                <w:sz w:val="20"/>
                <w:szCs w:val="20"/>
              </w:rPr>
              <w:t>受审核方位于：</w:t>
            </w:r>
            <w:bookmarkStart w:id="24" w:name="生产地址"/>
            <w:r>
              <w:t>重庆市江北区郭家沱铜锣村1号</w:t>
            </w:r>
            <w:bookmarkEnd w:id="24"/>
            <w:r>
              <w:rPr>
                <w:rFonts w:hint="eastAsia"/>
                <w:lang w:eastAsia="zh-CN"/>
              </w:rPr>
              <w:t>。</w:t>
            </w:r>
          </w:p>
          <w:p>
            <w:pPr>
              <w:tabs>
                <w:tab w:val="left" w:pos="360"/>
              </w:tabs>
              <w:ind w:left="420" w:leftChars="200" w:firstLine="1052" w:firstLineChars="526"/>
              <w:rPr>
                <w:rFonts w:ascii="宋体"/>
                <w:color w:val="000000"/>
                <w:sz w:val="20"/>
                <w:szCs w:val="20"/>
              </w:rPr>
            </w:pP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w:t>
            </w:r>
            <w:r>
              <w:rPr>
                <w:rFonts w:hint="eastAsia" w:ascii="宋体" w:hAnsi="宋体"/>
                <w:color w:val="000000"/>
                <w:sz w:val="20"/>
                <w:szCs w:val="20"/>
                <w:highlight w:val="none"/>
              </w:rPr>
              <w:t>房</w:t>
            </w:r>
            <w:r>
              <w:rPr>
                <w:rFonts w:hint="eastAsia" w:ascii="宋体" w:hAnsi="宋体"/>
                <w:color w:val="000000"/>
                <w:spacing w:val="-10"/>
                <w:sz w:val="20"/>
                <w:szCs w:val="20"/>
                <w:highlight w:val="none"/>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pacing w:val="-10"/>
                <w:sz w:val="20"/>
                <w:szCs w:val="20"/>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spacing w:line="400" w:lineRule="exact"/>
              <w:rPr>
                <w:rFonts w:ascii="宋体"/>
                <w:color w:val="000000"/>
                <w:spacing w:val="-10"/>
                <w:sz w:val="20"/>
                <w:szCs w:val="20"/>
              </w:rPr>
            </w:pPr>
            <w:r>
              <w:rPr>
                <w:rFonts w:hint="eastAsia" w:ascii="宋体" w:hAnsi="宋体"/>
                <w:color w:val="000000"/>
                <w:spacing w:val="-10"/>
                <w:sz w:val="20"/>
                <w:szCs w:val="20"/>
              </w:rPr>
              <w:t>■产品技术标准号：</w:t>
            </w:r>
            <w:r>
              <w:rPr>
                <w:rFonts w:hint="eastAsia"/>
                <w:b w:val="0"/>
                <w:bCs w:val="0"/>
                <w:color w:val="auto"/>
                <w:sz w:val="21"/>
                <w:szCs w:val="21"/>
                <w:highlight w:val="none"/>
                <w:vertAlign w:val="baseline"/>
                <w:lang w:val="en-US" w:eastAsia="zh-CN"/>
              </w:rPr>
              <w:t>低压成套开关设备</w:t>
            </w:r>
            <w:r>
              <w:rPr>
                <w:rFonts w:hint="eastAsia"/>
                <w:b w:val="0"/>
                <w:bCs w:val="0"/>
                <w:color w:val="auto"/>
                <w:sz w:val="21"/>
                <w:szCs w:val="21"/>
                <w:highlight w:val="none"/>
                <w:lang w:val="en-US" w:eastAsia="zh-CN"/>
              </w:rPr>
              <w:t>GB/T7251.12-2013、</w:t>
            </w:r>
            <w:r>
              <w:rPr>
                <w:rFonts w:hint="eastAsia"/>
                <w:b w:val="0"/>
                <w:bCs w:val="0"/>
                <w:color w:val="auto"/>
                <w:sz w:val="21"/>
                <w:szCs w:val="21"/>
                <w:highlight w:val="none"/>
                <w:vertAlign w:val="baseline"/>
                <w:lang w:val="en-US" w:eastAsia="zh-CN"/>
              </w:rPr>
              <w:t>高压成套开关设备</w:t>
            </w:r>
            <w:r>
              <w:rPr>
                <w:rFonts w:hint="eastAsia" w:ascii="Times New Roman" w:hAnsi="Times New Roman" w:eastAsia="宋体" w:cs="Times New Roman"/>
                <w:b w:val="0"/>
                <w:bCs w:val="0"/>
                <w:color w:val="auto"/>
                <w:sz w:val="21"/>
                <w:szCs w:val="21"/>
                <w:highlight w:val="none"/>
                <w:lang w:val="en-US" w:eastAsia="zh-CN"/>
              </w:rPr>
              <w:t>GB/T 33977-2017、</w:t>
            </w:r>
            <w:r>
              <w:rPr>
                <w:rFonts w:hint="eastAsia"/>
                <w:b w:val="0"/>
                <w:bCs w:val="0"/>
                <w:color w:val="auto"/>
                <w:sz w:val="21"/>
                <w:szCs w:val="21"/>
                <w:highlight w:val="none"/>
                <w:vertAlign w:val="baseline"/>
                <w:lang w:val="en-US" w:eastAsia="zh-CN"/>
              </w:rPr>
              <w:t>屏蔽电线JB/T8734-2012、阻燃及耐火电缆电线GA306.1-2007、</w:t>
            </w:r>
            <w:r>
              <w:rPr>
                <w:rStyle w:val="9"/>
                <w:rFonts w:hint="eastAsia" w:ascii="瀹嬩綋" w:hAnsi="瀹嬩綋" w:eastAsia="宋体" w:cs="瀹嬩綋"/>
                <w:b w:val="0"/>
                <w:bCs w:val="0"/>
                <w:i w:val="0"/>
                <w:caps w:val="0"/>
                <w:color w:val="auto"/>
                <w:spacing w:val="0"/>
                <w:sz w:val="21"/>
                <w:szCs w:val="21"/>
                <w:highlight w:val="none"/>
                <w:shd w:val="clear" w:color="auto" w:fill="FFFFFF"/>
                <w:lang w:val="en-US" w:eastAsia="zh-CN"/>
              </w:rPr>
              <w:t>手动液压机</w:t>
            </w:r>
            <w:r>
              <w:rPr>
                <w:rFonts w:hint="eastAsia" w:ascii="Times New Roman" w:hAnsi="Times New Roman" w:eastAsia="宋体" w:cs="Times New Roman"/>
                <w:b w:val="0"/>
                <w:bCs w:val="0"/>
                <w:color w:val="auto"/>
                <w:sz w:val="21"/>
                <w:szCs w:val="21"/>
                <w:highlight w:val="none"/>
                <w:lang w:val="en-US" w:eastAsia="zh-CN"/>
              </w:rPr>
              <w:t>GB/T28241-2012。</w:t>
            </w:r>
            <w:r>
              <w:rPr>
                <w:rFonts w:ascii="宋体" w:hAnsi="宋体"/>
                <w:b w:val="0"/>
                <w:bCs w:val="0"/>
                <w:color w:val="auto"/>
                <w:sz w:val="21"/>
                <w:szCs w:val="21"/>
                <w:highlight w:val="none"/>
              </w:rPr>
              <w:t>中华人民共和国产品质量法</w:t>
            </w:r>
            <w:r>
              <w:rPr>
                <w:rFonts w:hint="eastAsia" w:ascii="宋体" w:hAnsi="宋体"/>
                <w:b w:val="0"/>
                <w:bCs w:val="0"/>
                <w:color w:val="auto"/>
                <w:sz w:val="21"/>
                <w:szCs w:val="21"/>
                <w:highlight w:val="none"/>
              </w:rPr>
              <w:t>、</w:t>
            </w:r>
            <w:r>
              <w:rPr>
                <w:rFonts w:ascii="宋体" w:hAnsi="宋体"/>
                <w:b w:val="0"/>
                <w:bCs w:val="0"/>
                <w:color w:val="auto"/>
                <w:sz w:val="21"/>
                <w:szCs w:val="21"/>
                <w:highlight w:val="none"/>
              </w:rPr>
              <w:t>中华人民共和国产品</w:t>
            </w:r>
            <w:r>
              <w:rPr>
                <w:rFonts w:hint="eastAsia" w:ascii="宋体" w:hAnsi="宋体"/>
                <w:b w:val="0"/>
                <w:bCs w:val="0"/>
                <w:color w:val="auto"/>
                <w:sz w:val="21"/>
                <w:szCs w:val="21"/>
                <w:highlight w:val="none"/>
              </w:rPr>
              <w:t>计量</w:t>
            </w:r>
            <w:r>
              <w:rPr>
                <w:rFonts w:ascii="宋体" w:hAnsi="宋体"/>
                <w:b w:val="0"/>
                <w:bCs w:val="0"/>
                <w:color w:val="auto"/>
                <w:sz w:val="21"/>
                <w:szCs w:val="21"/>
                <w:highlight w:val="none"/>
              </w:rPr>
              <w:t>法</w:t>
            </w:r>
            <w:r>
              <w:rPr>
                <w:rFonts w:hint="eastAsia" w:ascii="宋体" w:hAnsi="宋体"/>
                <w:b w:val="0"/>
                <w:bCs w:val="0"/>
                <w:color w:val="auto"/>
                <w:sz w:val="21"/>
                <w:szCs w:val="21"/>
                <w:highlight w:val="none"/>
              </w:rPr>
              <w:t>、销售服务规范</w:t>
            </w:r>
            <w:r>
              <w:rPr>
                <w:rFonts w:hint="eastAsia" w:ascii="宋体" w:hAnsi="宋体"/>
                <w:b w:val="0"/>
                <w:bCs w:val="0"/>
                <w:color w:val="auto"/>
                <w:sz w:val="21"/>
                <w:szCs w:val="21"/>
                <w:highlight w:val="none"/>
                <w:lang w:eastAsia="zh-CN"/>
              </w:rPr>
              <w:t>等</w:t>
            </w:r>
            <w:r>
              <w:rPr>
                <w:rFonts w:hint="eastAsia" w:ascii="宋体" w:hAnsi="宋体"/>
                <w:b w:val="0"/>
                <w:bCs w:val="0"/>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sym w:font="Wingdings 2" w:char="00A3"/>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r>
              <w:rPr>
                <w:rFonts w:hint="eastAsia" w:ascii="宋体" w:hAnsi="宋体"/>
                <w:szCs w:val="21"/>
              </w:rPr>
              <w:t>《污水排入城镇下水道水质标准》（</w:t>
            </w:r>
            <w:r>
              <w:rPr>
                <w:rFonts w:ascii="宋体" w:hAnsi="宋体"/>
                <w:szCs w:val="21"/>
              </w:rPr>
              <w:t>GB/T 31962-2015</w:t>
            </w:r>
            <w:r>
              <w:rPr>
                <w:rFonts w:hint="eastAsia" w:ascii="宋体" w:hAnsi="宋体"/>
                <w:szCs w:val="21"/>
              </w:rPr>
              <w:t>）</w:t>
            </w:r>
            <w:r>
              <w:rPr>
                <w:rFonts w:hint="eastAsia" w:ascii="宋体" w:hAnsi="宋体" w:cs="宋体"/>
                <w:color w:val="000000"/>
                <w:kern w:val="0"/>
                <w:szCs w:val="21"/>
              </w:rPr>
              <w:t>表1中B级标准</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spacing w:line="400" w:lineRule="exact"/>
              <w:rPr>
                <w:rFonts w:ascii="宋体"/>
                <w:color w:val="000000"/>
                <w:sz w:val="20"/>
                <w:szCs w:val="20"/>
              </w:rPr>
            </w:pPr>
            <w:r>
              <w:rPr>
                <w:rFonts w:hint="eastAsia" w:ascii="宋体"/>
                <w:color w:val="000000"/>
                <w:sz w:val="20"/>
                <w:szCs w:val="20"/>
              </w:rPr>
              <w:t>执行标准：中华人民共和国安全消防法、中华人民共和国劳动合同法、中华人民共和国安全生产法等。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szCs w:val="21"/>
              </w:rPr>
            </w:pPr>
            <w:r>
              <w:rPr>
                <w:rFonts w:hint="eastAsia"/>
                <w:szCs w:val="21"/>
              </w:rPr>
              <w:t>产品销售流程图:</w:t>
            </w:r>
          </w:p>
          <w:p>
            <w:pPr>
              <w:ind w:firstLine="480"/>
              <w:rPr>
                <w:rFonts w:hint="eastAsia" w:ascii="宋体" w:hAnsi="宋体"/>
                <w:sz w:val="21"/>
                <w:szCs w:val="21"/>
              </w:rPr>
            </w:pPr>
            <w:r>
              <w:rPr>
                <w:rFonts w:hint="eastAsia" w:ascii="宋体" w:hAnsi="宋体"/>
                <w:sz w:val="21"/>
                <w:szCs w:val="21"/>
              </w:rPr>
              <w:t>市场需求－－合同评审－－合同签订－－采购产品－销售产品－－顾客验收。</w:t>
            </w:r>
          </w:p>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z w:val="20"/>
                <w:szCs w:val="20"/>
              </w:rPr>
            </w:pPr>
            <w:r>
              <w:rPr>
                <w:rFonts w:hint="eastAsia" w:ascii="宋体" w:hAnsi="宋体"/>
                <w:color w:val="000000"/>
                <w:sz w:val="20"/>
                <w:szCs w:val="20"/>
              </w:rPr>
              <w:t>关键过程有：</w:t>
            </w:r>
            <w:r>
              <w:rPr>
                <w:rFonts w:hint="eastAsia" w:ascii="宋体" w:hAnsi="宋体"/>
                <w:color w:val="000000"/>
                <w:szCs w:val="21"/>
              </w:rPr>
              <w:t>销售过程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rPr>
            </w:pPr>
            <w:r>
              <w:rPr>
                <w:rFonts w:hint="eastAsia" w:ascii="宋体" w:hAnsi="宋体"/>
                <w:color w:val="000000"/>
                <w:sz w:val="20"/>
                <w:szCs w:val="20"/>
              </w:rPr>
              <w:t>针对关键过程建立的控制文件有：</w:t>
            </w:r>
            <w:r>
              <w:rPr>
                <w:rFonts w:hint="eastAsia" w:ascii="宋体" w:hAnsi="宋体"/>
                <w:color w:val="000000"/>
                <w:szCs w:val="21"/>
              </w:rPr>
              <w:t>产品和服务实现的策划控制程序</w:t>
            </w:r>
            <w:r>
              <w:rPr>
                <w:rFonts w:hint="eastAsia" w:ascii="宋体" w:hAnsi="宋体"/>
                <w:color w:val="000000"/>
                <w:sz w:val="20"/>
                <w:szCs w:val="20"/>
              </w:rPr>
              <w:t>、</w:t>
            </w:r>
            <w:r>
              <w:rPr>
                <w:rFonts w:hint="eastAsia" w:ascii="宋体" w:hAnsi="宋体"/>
                <w:color w:val="000000"/>
                <w:szCs w:val="21"/>
              </w:rPr>
              <w:t>与顾客和相关方有关的过程控制程序</w:t>
            </w:r>
            <w:r>
              <w:rPr>
                <w:rFonts w:hint="eastAsia" w:ascii="宋体" w:hAnsi="宋体"/>
                <w:color w:val="000000"/>
                <w:sz w:val="20"/>
                <w:szCs w:val="20"/>
              </w:rPr>
              <w:t>、</w:t>
            </w:r>
            <w:r>
              <w:rPr>
                <w:rFonts w:hint="eastAsia" w:ascii="宋体" w:hAnsi="宋体"/>
                <w:color w:val="000000"/>
                <w:szCs w:val="21"/>
              </w:rPr>
              <w:t>外部提供过程、产品、服务控制程序、产品和服务提供控制程序</w:t>
            </w:r>
            <w:r>
              <w:rPr>
                <w:rFonts w:hint="eastAsia" w:ascii="宋体" w:hAnsi="宋体"/>
                <w:color w:val="000000"/>
                <w:sz w:val="20"/>
                <w:szCs w:val="20"/>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需要确认过程：</w:t>
            </w:r>
            <w:r>
              <w:rPr>
                <w:rFonts w:hint="eastAsia" w:ascii="宋体" w:hAnsi="宋体"/>
                <w:color w:val="000000"/>
                <w:szCs w:val="21"/>
              </w:rPr>
              <w:t>销售过程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外包过程有：无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spacing w:line="400" w:lineRule="exact"/>
              <w:rPr>
                <w:rFonts w:ascii="宋体" w:hAnsi="宋体"/>
                <w:szCs w:val="21"/>
              </w:rPr>
            </w:pPr>
            <w:r>
              <w:rPr>
                <w:rFonts w:hint="eastAsia" w:ascii="宋体" w:hAnsi="宋体"/>
                <w:color w:val="000000"/>
                <w:spacing w:val="-10"/>
                <w:sz w:val="20"/>
                <w:szCs w:val="20"/>
              </w:rPr>
              <w:t>主要设备：电脑</w:t>
            </w:r>
            <w:r>
              <w:rPr>
                <w:rFonts w:hint="eastAsia" w:ascii="宋体" w:hAnsi="宋体" w:cs="宋体"/>
                <w:szCs w:val="21"/>
              </w:rPr>
              <w:t>及办公设备等。</w:t>
            </w:r>
          </w:p>
          <w:p>
            <w:pPr>
              <w:rPr>
                <w:rFonts w:ascii="宋体"/>
                <w:color w:val="000000"/>
                <w:spacing w:val="-1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pacing w:val="-10"/>
                <w:sz w:val="20"/>
                <w:szCs w:val="20"/>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4"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spacing w:line="400" w:lineRule="exact"/>
              <w:rPr>
                <w:szCs w:val="21"/>
                <w:highlight w:val="none"/>
              </w:rPr>
            </w:pPr>
            <w:bookmarkStart w:id="25" w:name="_GoBack"/>
            <w:r>
              <w:rPr>
                <w:rFonts w:hint="eastAsia"/>
                <w:szCs w:val="21"/>
                <w:highlight w:val="none"/>
              </w:rPr>
              <w:t>无，采取以供方出具的产品检测报告为验收依据，进行核验，最终产品质量由顾客确认，暂未配置检测设备</w:t>
            </w:r>
            <w:r>
              <w:rPr>
                <w:rFonts w:hint="eastAsia" w:ascii="宋体" w:hAnsi="宋体" w:cs="宋体"/>
                <w:szCs w:val="21"/>
                <w:highlight w:val="none"/>
              </w:rPr>
              <w:t>。</w:t>
            </w:r>
          </w:p>
          <w:bookmarkEnd w:id="25"/>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r>
              <w:rPr>
                <w:rFonts w:hint="eastAsia" w:ascii="宋体"/>
                <w:color w:val="000000"/>
                <w:sz w:val="20"/>
                <w:szCs w:val="20"/>
              </w:rPr>
              <w:t>无特殊要求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pStyle w:val="15"/>
              <w:tabs>
                <w:tab w:val="center" w:pos="3169"/>
              </w:tabs>
              <w:spacing w:line="400" w:lineRule="exact"/>
              <w:ind w:firstLine="0" w:firstLineChars="0"/>
              <w:jc w:val="left"/>
              <w:rPr>
                <w:rFonts w:ascii="宋体"/>
                <w:color w:val="000000"/>
                <w:sz w:val="20"/>
                <w:szCs w:val="20"/>
              </w:rPr>
            </w:pPr>
            <w:r>
              <w:rPr>
                <w:rFonts w:hint="eastAsia" w:ascii="宋体"/>
                <w:color w:val="000000"/>
                <w:sz w:val="20"/>
                <w:szCs w:val="20"/>
              </w:rPr>
              <w:t>重要环境因素有：</w:t>
            </w:r>
            <w:r>
              <w:rPr>
                <w:rFonts w:hint="eastAsia" w:ascii="宋体" w:hAnsi="宋体" w:cs="宋体"/>
                <w:szCs w:val="21"/>
              </w:rPr>
              <w:t>1）固废的排放；2）潜在火灾。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针对重要环境因素建立了运行控制程序：有（1）环境因素的识别与评价控制程序；（2）运行控制程序。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针对重要环境因素是否明确了监视和测量的要求：有：过程的监视和测量控制程序。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应急预案有：火灾应急预案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tabs>
                <w:tab w:val="left" w:pos="1080"/>
              </w:tabs>
              <w:spacing w:line="400" w:lineRule="exact"/>
              <w:rPr>
                <w:rFonts w:ascii="宋体"/>
                <w:color w:val="000000"/>
                <w:sz w:val="20"/>
                <w:szCs w:val="20"/>
              </w:rPr>
            </w:pPr>
            <w:r>
              <w:rPr>
                <w:rFonts w:hint="eastAsia" w:ascii="宋体"/>
                <w:color w:val="000000"/>
                <w:sz w:val="20"/>
                <w:szCs w:val="20"/>
              </w:rPr>
              <w:t>不可接受风险有：</w:t>
            </w:r>
            <w:r>
              <w:rPr>
                <w:rFonts w:hint="eastAsia"/>
                <w:szCs w:val="21"/>
              </w:rPr>
              <w:t>1）火灾；2）人身伤害（中暑、车辆伤害）</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Lines="50"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u w:val="single"/>
                <w:lang w:val="en-US" w:eastAsia="zh-CN"/>
              </w:rPr>
              <w:t>25</w:t>
            </w:r>
            <w:r>
              <w:rPr>
                <w:rFonts w:hint="eastAsia" w:ascii="宋体"/>
                <w:color w:val="000000"/>
                <w:sz w:val="20"/>
                <w:szCs w:val="20"/>
              </w:rPr>
              <w:t>人，其中管理人员：</w:t>
            </w:r>
            <w:r>
              <w:rPr>
                <w:rFonts w:hint="eastAsia" w:ascii="宋体"/>
                <w:color w:val="000000"/>
                <w:sz w:val="20"/>
                <w:szCs w:val="20"/>
                <w:lang w:val="en-US" w:eastAsia="zh-CN"/>
              </w:rPr>
              <w:t>5</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color w:val="000000"/>
                <w:spacing w:val="-10"/>
                <w:sz w:val="20"/>
                <w:szCs w:val="20"/>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400" w:lineRule="exact"/>
              <w:ind w:firstLine="402" w:firstLineChars="200"/>
              <w:jc w:val="left"/>
              <w:rPr>
                <w:rFonts w:ascii="宋体"/>
                <w:b/>
                <w:color w:val="000000"/>
                <w:sz w:val="20"/>
                <w:szCs w:val="20"/>
              </w:rPr>
            </w:pPr>
            <w:r>
              <w:rPr>
                <w:rFonts w:hint="eastAsia" w:ascii="宋体" w:hAnsi="宋体"/>
                <w:b/>
                <w:color w:val="000000"/>
                <w:sz w:val="20"/>
                <w:szCs w:val="20"/>
              </w:rPr>
              <w:t>重点审核部门：</w:t>
            </w:r>
            <w:r>
              <w:rPr>
                <w:rFonts w:hint="eastAsia" w:ascii="宋体" w:hAnsi="宋体"/>
                <w:szCs w:val="21"/>
              </w:rPr>
              <w:t>综合部、市场部。</w:t>
            </w:r>
          </w:p>
          <w:p>
            <w:pPr>
              <w:spacing w:line="400" w:lineRule="exact"/>
              <w:rPr>
                <w:rFonts w:ascii="宋体"/>
                <w:b/>
                <w:color w:val="000000"/>
                <w:sz w:val="20"/>
                <w:szCs w:val="20"/>
              </w:rPr>
            </w:pPr>
            <w:r>
              <w:rPr>
                <w:rFonts w:hint="eastAsia" w:ascii="宋体" w:hAnsi="宋体"/>
                <w:b/>
                <w:color w:val="000000"/>
                <w:sz w:val="20"/>
                <w:szCs w:val="20"/>
              </w:rPr>
              <w:t>重点审核过程：产品销售和服务提供控制、顾客满意；产品和服务放行、不合格产品和服务</w:t>
            </w:r>
          </w:p>
          <w:p>
            <w:pPr>
              <w:spacing w:line="360" w:lineRule="auto"/>
              <w:rPr>
                <w:rFonts w:ascii="宋体"/>
                <w:b/>
                <w:color w:val="000000"/>
                <w:sz w:val="20"/>
                <w:szCs w:val="20"/>
              </w:rPr>
            </w:pPr>
            <w:r>
              <w:rPr>
                <w:rFonts w:hint="eastAsia" w:ascii="宋体" w:hAnsi="宋体"/>
                <w:b/>
                <w:color w:val="000000"/>
                <w:sz w:val="20"/>
                <w:szCs w:val="20"/>
              </w:rPr>
              <w:t>重点审核场所：办公场所。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szCs w:val="21"/>
              </w:rPr>
              <w:t>综合部、市场部、财务部。</w:t>
            </w:r>
          </w:p>
          <w:p>
            <w:pPr>
              <w:spacing w:line="260" w:lineRule="exact"/>
              <w:rPr>
                <w:rFonts w:ascii="宋体"/>
                <w:b/>
                <w:color w:val="000000"/>
                <w:sz w:val="20"/>
                <w:szCs w:val="20"/>
              </w:rPr>
            </w:pPr>
            <w:r>
              <w:rPr>
                <w:rFonts w:hint="eastAsia" w:ascii="宋体" w:hAnsi="宋体"/>
                <w:b/>
                <w:color w:val="000000"/>
                <w:sz w:val="20"/>
                <w:szCs w:val="20"/>
              </w:rPr>
              <w:t>重点审核场所：办公场所。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szCs w:val="21"/>
              </w:rPr>
              <w:t>综合部、市场部、财务部。</w:t>
            </w:r>
          </w:p>
          <w:p>
            <w:pPr>
              <w:spacing w:line="260" w:lineRule="exact"/>
              <w:rPr>
                <w:rFonts w:ascii="宋体"/>
                <w:b/>
                <w:color w:val="000000"/>
                <w:sz w:val="20"/>
                <w:szCs w:val="20"/>
              </w:rPr>
            </w:pPr>
            <w:r>
              <w:rPr>
                <w:rFonts w:hint="eastAsia" w:ascii="宋体" w:hAnsi="宋体"/>
                <w:b/>
                <w:color w:val="000000"/>
                <w:sz w:val="20"/>
                <w:szCs w:val="20"/>
              </w:rPr>
              <w:t>重点审核场所：办公场所。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400" w:lineRule="exact"/>
              <w:rPr>
                <w:szCs w:val="21"/>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szCs w:val="21"/>
              </w:rPr>
              <w:t>建立有《内部审核控制程序》，于</w:t>
            </w:r>
            <w:r>
              <w:rPr>
                <w:rFonts w:hint="eastAsia" w:ascii="宋体" w:hAnsi="宋体"/>
                <w:szCs w:val="21"/>
              </w:rPr>
              <w:t>2020年1月6日-7日</w:t>
            </w:r>
            <w:r>
              <w:rPr>
                <w:rFonts w:hint="eastAsia"/>
                <w:szCs w:val="21"/>
              </w:rPr>
              <w:t>进行了内部审核。</w:t>
            </w:r>
          </w:p>
          <w:p>
            <w:pPr>
              <w:spacing w:line="400" w:lineRule="exact"/>
              <w:rPr>
                <w:rFonts w:ascii="宋体"/>
                <w:b/>
                <w:color w:val="000000"/>
                <w:sz w:val="20"/>
                <w:szCs w:val="20"/>
              </w:rPr>
            </w:pPr>
            <w:r>
              <w:rPr>
                <w:rFonts w:hint="eastAsia"/>
                <w:szCs w:val="21"/>
              </w:rPr>
              <w:t>内部审核组由：</w:t>
            </w:r>
            <w:r>
              <w:rPr>
                <w:rFonts w:hint="eastAsia" w:ascii="宋体" w:hAnsi="宋体"/>
                <w:szCs w:val="21"/>
                <w:lang w:eastAsia="zh-CN"/>
              </w:rPr>
              <w:t>鲁鹏</w:t>
            </w:r>
            <w:r>
              <w:rPr>
                <w:rFonts w:hint="eastAsia"/>
                <w:szCs w:val="21"/>
              </w:rPr>
              <w:t>（组长）、</w:t>
            </w:r>
            <w:r>
              <w:rPr>
                <w:rFonts w:hint="eastAsia" w:ascii="宋体" w:hAnsi="宋体"/>
                <w:szCs w:val="21"/>
                <w:lang w:eastAsia="zh-CN"/>
              </w:rPr>
              <w:t>冯永胜</w:t>
            </w:r>
            <w:r>
              <w:rPr>
                <w:rFonts w:hint="eastAsia"/>
                <w:szCs w:val="21"/>
              </w:rPr>
              <w:t>（组员）组成。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340" w:lineRule="exact"/>
              <w:rPr>
                <w:rFonts w:ascii="宋体" w:hAns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p>
          <w:p>
            <w:pPr>
              <w:numPr>
                <w:ilvl w:val="0"/>
                <w:numId w:val="1"/>
              </w:numPr>
              <w:spacing w:line="340" w:lineRule="exact"/>
              <w:rPr>
                <w:rFonts w:ascii="仿宋" w:hAnsi="仿宋" w:eastAsia="仿宋"/>
                <w:sz w:val="24"/>
              </w:rPr>
            </w:pPr>
            <w:r>
              <w:rPr>
                <w:rFonts w:ascii="仿宋" w:hAnsi="仿宋" w:eastAsia="仿宋"/>
                <w:sz w:val="24"/>
              </w:rPr>
              <w:t>审核范围:</w:t>
            </w:r>
            <w:r>
              <w:rPr>
                <w:rFonts w:hint="eastAsia" w:ascii="仿宋" w:hAnsi="仿宋" w:eastAsia="仿宋"/>
                <w:sz w:val="24"/>
              </w:rPr>
              <w:t>管理体系</w:t>
            </w:r>
            <w:r>
              <w:rPr>
                <w:rFonts w:ascii="仿宋" w:hAnsi="仿宋" w:eastAsia="仿宋"/>
                <w:sz w:val="24"/>
              </w:rPr>
              <w:t>涉及的</w:t>
            </w:r>
            <w:r>
              <w:rPr>
                <w:rFonts w:hint="eastAsia" w:ascii="仿宋" w:hAnsi="仿宋" w:eastAsia="仿宋"/>
                <w:sz w:val="24"/>
              </w:rPr>
              <w:t>公司</w:t>
            </w:r>
            <w:r>
              <w:rPr>
                <w:rFonts w:ascii="仿宋" w:hAnsi="仿宋" w:eastAsia="仿宋"/>
                <w:sz w:val="24"/>
              </w:rPr>
              <w:t>所有部门及</w:t>
            </w:r>
            <w:r>
              <w:rPr>
                <w:rFonts w:hint="eastAsia" w:ascii="仿宋" w:hAnsi="仿宋" w:eastAsia="仿宋"/>
                <w:sz w:val="24"/>
              </w:rPr>
              <w:t>活动场所</w:t>
            </w:r>
            <w:r>
              <w:rPr>
                <w:rFonts w:ascii="仿宋" w:hAnsi="仿宋" w:eastAsia="仿宋"/>
                <w:sz w:val="24"/>
              </w:rPr>
              <w:t>。</w:t>
            </w:r>
          </w:p>
          <w:p>
            <w:pPr>
              <w:numPr>
                <w:ilvl w:val="0"/>
                <w:numId w:val="1"/>
              </w:numPr>
              <w:spacing w:line="340" w:lineRule="exact"/>
              <w:rPr>
                <w:rFonts w:ascii="宋体"/>
                <w:b/>
                <w:color w:val="000000"/>
                <w:sz w:val="20"/>
                <w:szCs w:val="20"/>
              </w:rPr>
            </w:pPr>
            <w:r>
              <w:rPr>
                <w:rFonts w:ascii="仿宋" w:hAnsi="仿宋" w:eastAsia="仿宋"/>
                <w:sz w:val="24"/>
              </w:rPr>
              <w:t>审核准则：</w:t>
            </w:r>
            <w:r>
              <w:rPr>
                <w:rFonts w:hint="eastAsia" w:ascii="仿宋" w:hAnsi="仿宋" w:eastAsia="仿宋"/>
                <w:sz w:val="24"/>
              </w:rPr>
              <w:t>a.</w:t>
            </w:r>
            <w:r>
              <w:rPr>
                <w:rFonts w:hint="eastAsia" w:ascii="宋体" w:hAnsi="宋体"/>
              </w:rPr>
              <w:t>GB/T 19001:2016</w:t>
            </w:r>
            <w:r>
              <w:rPr>
                <w:rFonts w:hint="eastAsia" w:ascii="仿宋" w:hAnsi="仿宋" w:eastAsia="仿宋"/>
                <w:sz w:val="24"/>
              </w:rPr>
              <w:t>、</w:t>
            </w:r>
            <w:r>
              <w:rPr>
                <w:rFonts w:hint="eastAsia" w:ascii="宋体" w:hAnsi="宋体"/>
              </w:rPr>
              <w:t>GB/T 24001-2016</w:t>
            </w:r>
            <w:r>
              <w:rPr>
                <w:rFonts w:hint="eastAsia" w:ascii="仿宋" w:hAnsi="仿宋" w:eastAsia="仿宋"/>
                <w:sz w:val="24"/>
              </w:rPr>
              <w:t>标准、</w:t>
            </w:r>
            <w:r>
              <w:rPr>
                <w:rFonts w:hint="eastAsia" w:ascii="宋体" w:hAnsi="宋体"/>
              </w:rPr>
              <w:t>ISO45001：2018； b.本公司管理体系文 件；c.相关的法律法规； d.顾客及相关方要求等。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了解内审结论是什么？</w:t>
            </w:r>
          </w:p>
          <w:p>
            <w:pPr>
              <w:tabs>
                <w:tab w:val="right" w:pos="9332"/>
              </w:tabs>
              <w:spacing w:line="400" w:lineRule="exact"/>
              <w:ind w:firstLine="378" w:firstLineChars="200"/>
              <w:rPr>
                <w:rFonts w:ascii="宋体" w:hAnsi="宋体" w:cs="宋体"/>
                <w:w w:val="90"/>
                <w:szCs w:val="21"/>
              </w:rPr>
            </w:pPr>
            <w:r>
              <w:rPr>
                <w:rFonts w:hint="eastAsia" w:ascii="宋体" w:hAnsi="宋体" w:cs="宋体"/>
                <w:w w:val="90"/>
                <w:szCs w:val="21"/>
              </w:rPr>
              <w:t>本次内审对2015版标准体系文件管理手册、体系文件进行了全面检查，通过审核可以看出管理体系已基本进入了正常状态，但仍存在一些问题，需要完善现场作业及加强各类人员的培训。</w:t>
            </w:r>
          </w:p>
          <w:p>
            <w:pPr>
              <w:tabs>
                <w:tab w:val="right" w:pos="9332"/>
              </w:tabs>
              <w:spacing w:line="400" w:lineRule="exact"/>
              <w:ind w:firstLine="378" w:firstLineChars="200"/>
              <w:rPr>
                <w:rFonts w:ascii="宋体" w:hAnsi="宋体" w:cs="宋体"/>
                <w:w w:val="90"/>
                <w:szCs w:val="21"/>
              </w:rPr>
            </w:pPr>
            <w:r>
              <w:rPr>
                <w:rFonts w:hint="eastAsia" w:ascii="宋体" w:hAnsi="宋体" w:cs="宋体"/>
                <w:w w:val="90"/>
                <w:szCs w:val="21"/>
              </w:rPr>
              <w:t>各部门需要对内审开出的不符合项报告认真整改，并做到举一反三，以点带面，通过纠正预防措施的执行，使管理体系正常而有效运行。</w:t>
            </w:r>
          </w:p>
          <w:p>
            <w:pPr>
              <w:tabs>
                <w:tab w:val="right" w:pos="9332"/>
              </w:tabs>
              <w:spacing w:line="400" w:lineRule="exact"/>
              <w:ind w:left="420" w:leftChars="200"/>
              <w:rPr>
                <w:rFonts w:ascii="宋体" w:hAnsi="宋体" w:cs="宋体"/>
                <w:w w:val="90"/>
                <w:szCs w:val="21"/>
              </w:rPr>
            </w:pPr>
            <w:r>
              <w:rPr>
                <w:rFonts w:hint="eastAsia" w:ascii="宋体" w:hAnsi="宋体" w:cs="宋体"/>
                <w:w w:val="90"/>
                <w:szCs w:val="21"/>
              </w:rPr>
              <w:t>管理体系运行符合标准要求，实施基本有效，可以如期申请认证机构的正式审核。</w:t>
            </w:r>
          </w:p>
          <w:p>
            <w:pPr>
              <w:spacing w:line="260" w:lineRule="exact"/>
              <w:rPr>
                <w:rFonts w:ascii="宋体" w:hAns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szCs w:val="21"/>
              </w:rPr>
              <w:t>建立有《管理评审控制程序》，于</w:t>
            </w:r>
            <w:r>
              <w:rPr>
                <w:rFonts w:hint="eastAsia" w:ascii="宋体" w:hAnsi="宋体"/>
                <w:szCs w:val="21"/>
              </w:rPr>
              <w:t>2020年1月16日</w:t>
            </w:r>
            <w:r>
              <w:rPr>
                <w:rFonts w:hint="eastAsia"/>
                <w:szCs w:val="21"/>
              </w:rPr>
              <w:t>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adjustRightInd w:val="0"/>
              <w:spacing w:line="400" w:lineRule="exact"/>
              <w:textAlignment w:val="baseline"/>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kern w:val="0"/>
                <w:szCs w:val="21"/>
              </w:rPr>
              <w:t>提供主要输入材料有：各部门总结，</w:t>
            </w:r>
            <w:r>
              <w:rPr>
                <w:rFonts w:hint="eastAsia" w:ascii="宋体"/>
                <w:kern w:val="0"/>
                <w:szCs w:val="21"/>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9497" w:type="dxa"/>
            <w:gridSpan w:val="2"/>
          </w:tcPr>
          <w:p>
            <w:pPr>
              <w:widowControl/>
              <w:jc w:val="left"/>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rPr>
              <w:t>具备</w:t>
            </w:r>
          </w:p>
          <w:p>
            <w:pPr>
              <w:widowControl/>
              <w:jc w:val="left"/>
              <w:rPr>
                <w:rFonts w:ascii="宋体"/>
                <w:b/>
                <w:color w:val="000000"/>
                <w:szCs w:val="21"/>
              </w:rPr>
            </w:pPr>
          </w:p>
        </w:tc>
      </w:tr>
    </w:tbl>
    <w:p>
      <w:pPr>
        <w:spacing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color w:val="000000"/>
                <w:spacing w:val="-10"/>
                <w:sz w:val="20"/>
                <w:szCs w:val="20"/>
              </w:rPr>
              <w:t>■</w:t>
            </w:r>
            <w:r>
              <w:rPr>
                <w:rFonts w:ascii="宋体" w:hAnsi="宋体"/>
                <w:b/>
                <w:color w:val="000000"/>
                <w:sz w:val="20"/>
                <w:szCs w:val="20"/>
              </w:rPr>
              <w:t>QMS /</w:t>
            </w:r>
            <w:r>
              <w:rPr>
                <w:rFonts w:hint="eastAsia" w:ascii="宋体" w:hAnsi="宋体"/>
                <w:color w:val="000000"/>
                <w:spacing w:val="-10"/>
                <w:sz w:val="20"/>
                <w:szCs w:val="20"/>
              </w:rPr>
              <w:t>■</w:t>
            </w:r>
            <w:r>
              <w:rPr>
                <w:rFonts w:ascii="宋体" w:hAnsi="宋体"/>
                <w:b/>
                <w:color w:val="000000"/>
                <w:sz w:val="20"/>
                <w:szCs w:val="20"/>
              </w:rPr>
              <w:t>EMS/</w:t>
            </w:r>
            <w:r>
              <w:rPr>
                <w:rFonts w:hint="eastAsia" w:ascii="宋体" w:hAnsi="宋体"/>
                <w:color w:val="000000"/>
                <w:spacing w:val="-10"/>
                <w:sz w:val="20"/>
                <w:szCs w:val="20"/>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180" w:firstLineChars="100"/>
        <w:rPr>
          <w:rFonts w:ascii="宋体"/>
          <w:b/>
          <w:color w:val="000000"/>
          <w:sz w:val="20"/>
          <w:szCs w:val="20"/>
        </w:rPr>
      </w:pPr>
      <w:r>
        <w:rPr>
          <w:rFonts w:hint="eastAsia" w:ascii="宋体" w:hAnsi="宋体"/>
          <w:color w:val="000000"/>
          <w:spacing w:val="-10"/>
          <w:sz w:val="20"/>
          <w:szCs w:val="20"/>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rPr>
          <w:rFonts w:ascii="宋体" w:hAnsi="宋体"/>
          <w:szCs w:val="21"/>
        </w:rPr>
      </w:pPr>
      <w:r>
        <w:rPr>
          <w:rFonts w:ascii="宋体" w:hAnsi="宋体"/>
          <w:b/>
          <w:color w:val="000000"/>
          <w:sz w:val="20"/>
        </w:rPr>
        <w:t>QMS:</w:t>
      </w:r>
      <w:r>
        <w:rPr>
          <w:rFonts w:hint="eastAsia" w:ascii="宋体" w:hAnsi="宋体"/>
          <w:szCs w:val="21"/>
        </w:rPr>
        <w:t>高低压成套设备、五金交电、电线电缆、电气设备的销售。</w:t>
      </w:r>
    </w:p>
    <w:p>
      <w:pPr>
        <w:rPr>
          <w:rFonts w:ascii="宋体"/>
          <w:b/>
          <w:color w:val="000000"/>
          <w:sz w:val="20"/>
        </w:rPr>
      </w:pPr>
      <w:r>
        <w:rPr>
          <w:rFonts w:ascii="宋体" w:hAnsi="宋体"/>
          <w:b/>
          <w:color w:val="000000"/>
          <w:sz w:val="20"/>
        </w:rPr>
        <w:t>EMS</w:t>
      </w:r>
      <w:r>
        <w:rPr>
          <w:rFonts w:ascii="宋体" w:hAnsi="宋体"/>
          <w:b/>
          <w:color w:val="000000"/>
          <w:sz w:val="20"/>
          <w:lang w:val="en-GB"/>
        </w:rPr>
        <w:t>:</w:t>
      </w:r>
      <w:r>
        <w:rPr>
          <w:rFonts w:hint="eastAsia" w:ascii="宋体" w:hAnsi="宋体"/>
          <w:szCs w:val="21"/>
        </w:rPr>
        <w:t>高低压成套设备、五金交电、电线电缆、电气设备的销售所涉及的相关环境管理活动。</w:t>
      </w:r>
    </w:p>
    <w:p>
      <w:pPr>
        <w:rPr>
          <w:rFonts w:ascii="宋体" w:hAnsi="宋体"/>
          <w:szCs w:val="21"/>
        </w:rPr>
      </w:pPr>
      <w:r>
        <w:rPr>
          <w:rFonts w:ascii="宋体" w:hAnsi="宋体"/>
          <w:b/>
          <w:color w:val="000000"/>
          <w:sz w:val="20"/>
        </w:rPr>
        <w:t>OHSMS</w:t>
      </w:r>
      <w:r>
        <w:rPr>
          <w:rFonts w:ascii="宋体" w:hAnsi="宋体"/>
          <w:b/>
          <w:color w:val="000000"/>
          <w:sz w:val="20"/>
          <w:lang w:val="en-GB"/>
        </w:rPr>
        <w:t>:</w:t>
      </w:r>
      <w:r>
        <w:rPr>
          <w:rFonts w:hint="eastAsia" w:ascii="宋体" w:hAnsi="宋体"/>
          <w:szCs w:val="21"/>
        </w:rPr>
        <w:t>高低压成套设备、五金交电、电线电缆、电气设备的销售所涉及的相关职业健康安全管理活动。</w:t>
      </w:r>
    </w:p>
    <w:p>
      <w:pPr>
        <w:spacing w:beforeLines="50" w:afterLines="20" w:line="360" w:lineRule="exact"/>
        <w:ind w:firstLine="240" w:firstLineChars="100"/>
        <w:rPr>
          <w:rFonts w:ascii="宋体"/>
          <w:b/>
          <w:bCs/>
          <w:color w:val="000000"/>
          <w:sz w:val="26"/>
          <w:szCs w:val="26"/>
        </w:rPr>
      </w:pPr>
      <w:r>
        <w:rPr>
          <w:rFonts w:ascii="宋体" w:hAnsi="宋体"/>
          <w:sz w:val="24"/>
        </w:rPr>
        <w:drawing>
          <wp:anchor distT="0" distB="0" distL="0" distR="0" simplePos="0" relativeHeight="251658240" behindDoc="0" locked="0" layoutInCell="1" allowOverlap="1">
            <wp:simplePos x="0" y="0"/>
            <wp:positionH relativeFrom="column">
              <wp:posOffset>1781175</wp:posOffset>
            </wp:positionH>
            <wp:positionV relativeFrom="paragraph">
              <wp:posOffset>301625</wp:posOffset>
            </wp:positionV>
            <wp:extent cx="665480" cy="414655"/>
            <wp:effectExtent l="0" t="0" r="5080" b="12065"/>
            <wp:wrapSquare wrapText="bothSides"/>
            <wp:docPr id="1" name="图片 1" descr="新文档 2020-01-09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0-01-09 10"/>
                    <pic:cNvPicPr>
                      <a:picLocks noChangeAspect="1" noChangeArrowheads="1"/>
                    </pic:cNvPicPr>
                  </pic:nvPicPr>
                  <pic:blipFill>
                    <a:blip r:embed="rId6" cstate="print"/>
                    <a:srcRect/>
                    <a:stretch>
                      <a:fillRect/>
                    </a:stretch>
                  </pic:blipFill>
                  <pic:spPr>
                    <a:xfrm>
                      <a:off x="0" y="0"/>
                      <a:ext cx="665480" cy="414655"/>
                    </a:xfrm>
                    <a:prstGeom prst="rect">
                      <a:avLst/>
                    </a:prstGeom>
                    <a:noFill/>
                    <a:ln w="9525">
                      <a:noFill/>
                      <a:miter lim="800000"/>
                      <a:headEnd/>
                      <a:tailEnd/>
                    </a:ln>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83" w:firstLineChars="400"/>
        <w:rPr>
          <w:rFonts w:ascii="宋体"/>
          <w:b/>
          <w:color w:val="000000"/>
        </w:rPr>
      </w:pPr>
      <w:r>
        <w:rPr>
          <w:rFonts w:hint="eastAsia"/>
          <w:b/>
          <w:sz w:val="22"/>
          <w:szCs w:val="22"/>
        </w:rPr>
        <w:drawing>
          <wp:anchor distT="0" distB="0" distL="114300" distR="114300" simplePos="0" relativeHeight="251665408" behindDoc="0" locked="0" layoutInCell="1" allowOverlap="1">
            <wp:simplePos x="0" y="0"/>
            <wp:positionH relativeFrom="column">
              <wp:posOffset>2379345</wp:posOffset>
            </wp:positionH>
            <wp:positionV relativeFrom="paragraph">
              <wp:posOffset>49530</wp:posOffset>
            </wp:positionV>
            <wp:extent cx="520065" cy="393700"/>
            <wp:effectExtent l="0" t="0" r="13335" b="2540"/>
            <wp:wrapNone/>
            <wp:docPr id="4" name="图片 2"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C:\Users\Administrator\Desktop\签名.jpg"/>
                    <pic:cNvPicPr>
                      <a:picLocks noChangeAspect="1"/>
                    </pic:cNvPicPr>
                  </pic:nvPicPr>
                  <pic:blipFill>
                    <a:blip r:embed="rId7"/>
                    <a:stretch>
                      <a:fillRect/>
                    </a:stretch>
                  </pic:blipFill>
                  <pic:spPr>
                    <a:xfrm>
                      <a:off x="0" y="0"/>
                      <a:ext cx="520065" cy="393700"/>
                    </a:xfrm>
                    <a:prstGeom prst="rect">
                      <a:avLst/>
                    </a:prstGeom>
                    <a:noFill/>
                    <a:ln>
                      <a:noFill/>
                    </a:ln>
                  </pic:spPr>
                </pic:pic>
              </a:graphicData>
            </a:graphic>
          </wp:anchor>
        </w:drawing>
      </w:r>
      <w:r>
        <w:rPr>
          <w:rFonts w:hint="eastAsia"/>
          <w:b/>
          <w:sz w:val="22"/>
          <w:szCs w:val="22"/>
        </w:rPr>
        <w:drawing>
          <wp:anchor distT="0" distB="0" distL="114300" distR="114300" simplePos="0" relativeHeight="251660288" behindDoc="0" locked="0" layoutInCell="1" allowOverlap="1">
            <wp:simplePos x="0" y="0"/>
            <wp:positionH relativeFrom="column">
              <wp:posOffset>1748790</wp:posOffset>
            </wp:positionH>
            <wp:positionV relativeFrom="paragraph">
              <wp:posOffset>45085</wp:posOffset>
            </wp:positionV>
            <wp:extent cx="421640" cy="436245"/>
            <wp:effectExtent l="0" t="0" r="5080" b="5715"/>
            <wp:wrapNone/>
            <wp:docPr id="3"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Administrator\Desktop\新文档 2019-09-04 21.08.47.jpg"/>
                    <pic:cNvPicPr>
                      <a:picLocks noChangeAspect="1"/>
                    </pic:cNvPicPr>
                  </pic:nvPicPr>
                  <pic:blipFill>
                    <a:blip r:embed="rId8"/>
                    <a:stretch>
                      <a:fillRect/>
                    </a:stretch>
                  </pic:blipFill>
                  <pic:spPr>
                    <a:xfrm>
                      <a:off x="0" y="0"/>
                      <a:ext cx="421640" cy="436245"/>
                    </a:xfrm>
                    <a:prstGeom prst="rect">
                      <a:avLst/>
                    </a:prstGeom>
                    <a:noFill/>
                    <a:ln>
                      <a:noFill/>
                    </a:ln>
                  </pic:spPr>
                </pic:pic>
              </a:graphicData>
            </a:graphic>
          </wp:anchor>
        </w:drawing>
      </w: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eastAsia" w:ascii="宋体" w:eastAsia="宋体"/>
          <w:b/>
          <w:color w:val="000000"/>
          <w:sz w:val="26"/>
          <w:szCs w:val="26"/>
          <w:lang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sz w:val="24"/>
        </w:rPr>
        <w:t>2020.</w:t>
      </w:r>
      <w:r>
        <w:rPr>
          <w:rFonts w:hint="eastAsia" w:ascii="宋体" w:hAnsi="宋体"/>
          <w:b/>
          <w:color w:val="000000"/>
          <w:sz w:val="24"/>
          <w:lang w:val="en-US" w:eastAsia="zh-CN"/>
        </w:rPr>
        <w:t>5</w:t>
      </w:r>
      <w:r>
        <w:rPr>
          <w:rFonts w:hint="eastAsia" w:ascii="宋体" w:hAnsi="宋体"/>
          <w:b/>
          <w:color w:val="000000"/>
          <w:sz w:val="24"/>
        </w:rPr>
        <w:t>.</w:t>
      </w:r>
      <w:r>
        <w:rPr>
          <w:rFonts w:hint="eastAsia" w:ascii="宋体" w:hAnsi="宋体"/>
          <w:b/>
          <w:color w:val="000000"/>
          <w:sz w:val="24"/>
          <w:lang w:val="en-US" w:eastAsia="zh-CN"/>
        </w:rPr>
        <w:t>5</w:t>
      </w:r>
    </w:p>
    <w:p>
      <w:pPr>
        <w:tabs>
          <w:tab w:val="left" w:pos="645"/>
        </w:tabs>
        <w:spacing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Lines="50"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4"/>
        <w:pBdr>
          <w:bottom w:val="none" w:color="auto" w:sz="0" w:space="0"/>
        </w:pBdr>
        <w:ind w:right="600"/>
        <w:jc w:val="both"/>
        <w:rPr>
          <w:rFonts w:eastAsia="隶书"/>
          <w:color w:val="000000"/>
          <w:sz w:val="28"/>
          <w:szCs w:val="28"/>
        </w:rPr>
      </w:pPr>
      <w:r>
        <w:rPr>
          <w:rFonts w:hint="eastAsia" w:eastAsia="隶书"/>
          <w:color w:val="000000"/>
          <w:sz w:val="28"/>
          <w:szCs w:val="28"/>
        </w:rPr>
        <w:t>受审核方：重庆恒瑞宏电力工程有限公司</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r>
              <w:rPr>
                <w:rFonts w:hint="eastAsia"/>
                <w:color w:val="000000"/>
                <w:sz w:val="24"/>
                <w:szCs w:val="24"/>
              </w:rPr>
              <w:t>无</w:t>
            </w:r>
          </w:p>
        </w:tc>
        <w:tc>
          <w:tcPr>
            <w:tcW w:w="1688" w:type="dxa"/>
            <w:vAlign w:val="center"/>
          </w:tcPr>
          <w:p>
            <w:pPr>
              <w:pStyle w:val="4"/>
              <w:pBdr>
                <w:bottom w:val="none" w:color="auto" w:sz="0" w:space="0"/>
              </w:pBdr>
              <w:ind w:right="600"/>
              <w:jc w:val="left"/>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sym w:font="Wingdings 2" w:char="00A3"/>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■二阶段场审核前不需提交书面材料的整改项（第项，共项）</w:t>
            </w:r>
          </w:p>
          <w:p>
            <w:pPr>
              <w:spacing w:line="280" w:lineRule="exact"/>
              <w:rPr>
                <w:b/>
                <w:color w:val="000000"/>
                <w:spacing w:val="-10"/>
                <w:szCs w:val="21"/>
              </w:rPr>
            </w:pPr>
            <w:r>
              <w:rPr>
                <w:rFonts w:ascii="宋体" w:hAnsi="宋体"/>
                <w:sz w:val="24"/>
              </w:rPr>
              <w:drawing>
                <wp:anchor distT="0" distB="0" distL="0" distR="0" simplePos="0" relativeHeight="251661312" behindDoc="0" locked="0" layoutInCell="1" allowOverlap="1">
                  <wp:simplePos x="0" y="0"/>
                  <wp:positionH relativeFrom="column">
                    <wp:posOffset>542290</wp:posOffset>
                  </wp:positionH>
                  <wp:positionV relativeFrom="paragraph">
                    <wp:posOffset>116205</wp:posOffset>
                  </wp:positionV>
                  <wp:extent cx="592455" cy="369570"/>
                  <wp:effectExtent l="0" t="0" r="1905" b="11430"/>
                  <wp:wrapSquare wrapText="bothSides"/>
                  <wp:docPr id="5" name="图片 5" descr="新文档 2020-01-09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新文档 2020-01-09 10"/>
                          <pic:cNvPicPr>
                            <a:picLocks noChangeAspect="1" noChangeArrowheads="1"/>
                          </pic:cNvPicPr>
                        </pic:nvPicPr>
                        <pic:blipFill>
                          <a:blip r:embed="rId6" cstate="print"/>
                          <a:srcRect/>
                          <a:stretch>
                            <a:fillRect/>
                          </a:stretch>
                        </pic:blipFill>
                        <pic:spPr>
                          <a:xfrm>
                            <a:off x="0" y="0"/>
                            <a:ext cx="592455" cy="369570"/>
                          </a:xfrm>
                          <a:prstGeom prst="rect">
                            <a:avLst/>
                          </a:prstGeom>
                          <a:noFill/>
                          <a:ln w="9525">
                            <a:noFill/>
                            <a:miter lim="800000"/>
                            <a:headEnd/>
                            <a:tailEnd/>
                          </a:ln>
                        </pic:spPr>
                      </pic:pic>
                    </a:graphicData>
                  </a:graphic>
                </wp:anchor>
              </w:drawing>
            </w:r>
          </w:p>
          <w:p>
            <w:pPr>
              <w:spacing w:line="280" w:lineRule="exact"/>
              <w:rPr>
                <w:b/>
                <w:color w:val="000000"/>
                <w:sz w:val="22"/>
                <w:szCs w:val="22"/>
              </w:rPr>
            </w:pPr>
            <w:r>
              <w:rPr>
                <w:rFonts w:hint="eastAsia"/>
                <w:b/>
                <w:color w:val="000000"/>
                <w:sz w:val="22"/>
                <w:szCs w:val="22"/>
              </w:rPr>
              <w:t>审核员：</w:t>
            </w:r>
          </w:p>
          <w:p>
            <w:pPr>
              <w:spacing w:line="280" w:lineRule="exact"/>
              <w:ind w:firstLine="1988" w:firstLineChars="900"/>
              <w:rPr>
                <w:b/>
                <w:color w:val="000000"/>
                <w:sz w:val="22"/>
                <w:szCs w:val="22"/>
              </w:rPr>
            </w:pPr>
            <w:r>
              <w:rPr>
                <w:rFonts w:hint="eastAsia"/>
                <w:b/>
                <w:color w:val="000000"/>
                <w:sz w:val="22"/>
                <w:szCs w:val="22"/>
              </w:rPr>
              <w:t>日期：2020 年</w:t>
            </w:r>
            <w:r>
              <w:rPr>
                <w:rFonts w:hint="eastAsia"/>
                <w:b/>
                <w:color w:val="000000"/>
                <w:sz w:val="22"/>
                <w:szCs w:val="22"/>
                <w:lang w:val="en-US" w:eastAsia="zh-CN"/>
              </w:rPr>
              <w:t>5</w:t>
            </w:r>
            <w:r>
              <w:rPr>
                <w:rFonts w:hint="eastAsia"/>
                <w:b/>
                <w:color w:val="000000"/>
                <w:sz w:val="22"/>
                <w:szCs w:val="22"/>
              </w:rPr>
              <w:t xml:space="preserve"> 月 </w:t>
            </w:r>
            <w:r>
              <w:rPr>
                <w:rFonts w:hint="eastAsia"/>
                <w:b/>
                <w:color w:val="000000"/>
                <w:sz w:val="22"/>
                <w:szCs w:val="22"/>
                <w:lang w:val="en-US" w:eastAsia="zh-CN"/>
              </w:rPr>
              <w:t>5</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日期：2020 年</w:t>
            </w:r>
            <w:r>
              <w:rPr>
                <w:rFonts w:hint="eastAsia"/>
                <w:b/>
                <w:color w:val="000000"/>
                <w:sz w:val="22"/>
                <w:szCs w:val="22"/>
                <w:lang w:val="en-US" w:eastAsia="zh-CN"/>
              </w:rPr>
              <w:t>5</w:t>
            </w:r>
            <w:r>
              <w:rPr>
                <w:rFonts w:hint="eastAsia"/>
                <w:b/>
                <w:color w:val="000000"/>
                <w:sz w:val="22"/>
                <w:szCs w:val="22"/>
              </w:rPr>
              <w:t xml:space="preserve">月 </w:t>
            </w:r>
            <w:r>
              <w:rPr>
                <w:rFonts w:hint="eastAsia"/>
                <w:b/>
                <w:color w:val="000000"/>
                <w:sz w:val="22"/>
                <w:szCs w:val="22"/>
                <w:lang w:val="en-US" w:eastAsia="zh-CN"/>
              </w:rPr>
              <w:t>5</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pacing w:val="-10"/>
                <w:szCs w:val="21"/>
              </w:rPr>
            </w:pPr>
            <w:r>
              <w:rPr>
                <w:rFonts w:hint="eastAsia"/>
                <w:b/>
                <w:color w:val="000000"/>
                <w:spacing w:val="-10"/>
                <w:szCs w:val="21"/>
              </w:rPr>
              <w:t>推荐意见：■可进行二阶段审核□需再次安排一阶段审核□不进入二阶段审核。</w:t>
            </w:r>
          </w:p>
          <w:p>
            <w:pPr>
              <w:tabs>
                <w:tab w:val="left" w:pos="8740"/>
              </w:tabs>
              <w:spacing w:line="360" w:lineRule="exact"/>
              <w:rPr>
                <w:b/>
                <w:color w:val="000000"/>
                <w:sz w:val="22"/>
                <w:szCs w:val="22"/>
              </w:rPr>
            </w:pPr>
            <w:r>
              <w:rPr>
                <w:rFonts w:ascii="宋体" w:hAnsi="宋体"/>
                <w:sz w:val="24"/>
              </w:rPr>
              <w:drawing>
                <wp:anchor distT="0" distB="0" distL="0" distR="0" simplePos="0" relativeHeight="251662336" behindDoc="0" locked="0" layoutInCell="1" allowOverlap="1">
                  <wp:simplePos x="0" y="0"/>
                  <wp:positionH relativeFrom="column">
                    <wp:posOffset>1226820</wp:posOffset>
                  </wp:positionH>
                  <wp:positionV relativeFrom="paragraph">
                    <wp:posOffset>173355</wp:posOffset>
                  </wp:positionV>
                  <wp:extent cx="508000" cy="316865"/>
                  <wp:effectExtent l="0" t="0" r="10160" b="3175"/>
                  <wp:wrapSquare wrapText="bothSides"/>
                  <wp:docPr id="6" name="图片 6" descr="新文档 2020-01-09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新文档 2020-01-09 10"/>
                          <pic:cNvPicPr>
                            <a:picLocks noChangeAspect="1" noChangeArrowheads="1"/>
                          </pic:cNvPicPr>
                        </pic:nvPicPr>
                        <pic:blipFill>
                          <a:blip r:embed="rId6" cstate="print"/>
                          <a:srcRect/>
                          <a:stretch>
                            <a:fillRect/>
                          </a:stretch>
                        </pic:blipFill>
                        <pic:spPr>
                          <a:xfrm>
                            <a:off x="0" y="0"/>
                            <a:ext cx="508000" cy="316865"/>
                          </a:xfrm>
                          <a:prstGeom prst="rect">
                            <a:avLst/>
                          </a:prstGeom>
                          <a:noFill/>
                          <a:ln w="9525">
                            <a:noFill/>
                            <a:miter lim="800000"/>
                            <a:headEnd/>
                            <a:tailEnd/>
                          </a:ln>
                        </pic:spPr>
                      </pic:pic>
                    </a:graphicData>
                  </a:graphic>
                </wp:anchor>
              </w:drawing>
            </w:r>
            <w:r>
              <w:rPr>
                <w:b/>
                <w:color w:val="000000"/>
                <w:spacing w:val="-10"/>
                <w:szCs w:val="21"/>
              </w:rPr>
              <w:tab/>
            </w:r>
          </w:p>
          <w:p>
            <w:pPr>
              <w:spacing w:line="280" w:lineRule="exact"/>
              <w:ind w:firstLine="1104" w:firstLineChars="500"/>
              <w:rPr>
                <w:b/>
                <w:color w:val="000000"/>
                <w:sz w:val="22"/>
                <w:szCs w:val="22"/>
              </w:rPr>
            </w:pPr>
            <w:r>
              <w:rPr>
                <w:rFonts w:hint="eastAsia"/>
                <w:b/>
                <w:color w:val="000000"/>
                <w:sz w:val="22"/>
                <w:szCs w:val="22"/>
              </w:rPr>
              <w:t>验证人：               日期：2020 年</w:t>
            </w:r>
            <w:r>
              <w:rPr>
                <w:rFonts w:hint="eastAsia"/>
                <w:b/>
                <w:color w:val="000000"/>
                <w:sz w:val="22"/>
                <w:szCs w:val="22"/>
                <w:lang w:val="en-US" w:eastAsia="zh-CN"/>
              </w:rPr>
              <w:t>5</w:t>
            </w:r>
            <w:r>
              <w:rPr>
                <w:rFonts w:hint="eastAsia"/>
                <w:b/>
                <w:color w:val="000000"/>
                <w:sz w:val="22"/>
                <w:szCs w:val="22"/>
              </w:rPr>
              <w:t xml:space="preserve">月 </w:t>
            </w:r>
            <w:r>
              <w:rPr>
                <w:rFonts w:hint="eastAsia"/>
                <w:b/>
                <w:color w:val="000000"/>
                <w:sz w:val="22"/>
                <w:szCs w:val="22"/>
                <w:lang w:val="en-US" w:eastAsia="zh-CN"/>
              </w:rPr>
              <w:t>5</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瀹嬩綋">
    <w:altName w:val="Segoe Print"/>
    <w:panose1 w:val="00000000000000000000"/>
    <w:charset w:val="00"/>
    <w:family w:val="auto"/>
    <w:pitch w:val="default"/>
    <w:sig w:usb0="00000000" w:usb1="00000000" w:usb2="0000000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4"/>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4"/>
        <w:rFonts w:hint="default"/>
        <w:w w:val="90"/>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CE3566"/>
    <w:multiLevelType w:val="singleLevel"/>
    <w:tmpl w:val="E0CE356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0F53F64"/>
    <w:rsid w:val="3BF3469F"/>
    <w:rsid w:val="600D40A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qFormat/>
    <w:uiPriority w:val="99"/>
    <w:rPr>
      <w:sz w:val="18"/>
      <w:szCs w:val="18"/>
    </w:r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locked/>
    <w:uiPriority w:val="0"/>
    <w:rPr>
      <w:b/>
    </w:rPr>
  </w:style>
  <w:style w:type="character" w:customStyle="1" w:styleId="10">
    <w:name w:val="批注框文本 字符"/>
    <w:link w:val="2"/>
    <w:semiHidden/>
    <w:qFormat/>
    <w:locked/>
    <w:uiPriority w:val="99"/>
    <w:rPr>
      <w:rFonts w:ascii="Times New Roman" w:hAnsi="Times New Roman" w:eastAsia="宋体" w:cs="Times New Roman"/>
      <w:sz w:val="18"/>
      <w:szCs w:val="18"/>
    </w:rPr>
  </w:style>
  <w:style w:type="character" w:customStyle="1" w:styleId="11">
    <w:name w:val="页脚 字符"/>
    <w:link w:val="3"/>
    <w:qFormat/>
    <w:locked/>
    <w:uiPriority w:val="99"/>
    <w:rPr>
      <w:rFonts w:ascii="Times New Roman" w:hAnsi="Times New Roman" w:eastAsia="宋体" w:cs="Times New Roman"/>
      <w:sz w:val="18"/>
      <w:szCs w:val="18"/>
    </w:rPr>
  </w:style>
  <w:style w:type="character" w:customStyle="1" w:styleId="12">
    <w:name w:val="页眉 字符"/>
    <w:link w:val="4"/>
    <w:qFormat/>
    <w:locked/>
    <w:uiPriority w:val="99"/>
    <w:rPr>
      <w:rFonts w:ascii="Calibri" w:hAnsi="Calibri" w:eastAsia="宋体" w:cs="Times New Roman"/>
      <w:sz w:val="18"/>
      <w:szCs w:val="18"/>
    </w:rPr>
  </w:style>
  <w:style w:type="character" w:customStyle="1" w:styleId="13">
    <w:name w:val="副标题 字符"/>
    <w:link w:val="5"/>
    <w:qFormat/>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 w:type="paragraph" w:styleId="1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1</TotalTime>
  <ScaleCrop>false</ScaleCrop>
  <LinksUpToDate>false</LinksUpToDate>
  <CharactersWithSpaces>6844</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Dell</cp:lastModifiedBy>
  <dcterms:modified xsi:type="dcterms:W3CDTF">2020-05-07T07:07:43Z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