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浙江飞龙管业集团有限公司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2024年04月12日 上午至2024年04月15日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浙江飞龙管业集团有限公司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