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580"/>
        <w:gridCol w:w="870"/>
        <w:gridCol w:w="465"/>
        <w:gridCol w:w="927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bookmarkStart w:id="0" w:name="组织名称"/>
            <w:r>
              <w:rPr>
                <w:sz w:val="24"/>
                <w:szCs w:val="24"/>
              </w:rPr>
              <w:t>河北烨普塑业有限公司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合同编号.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bookmarkStart w:id="1" w:name="合同编号"/>
            <w:r>
              <w:rPr>
                <w:sz w:val="24"/>
                <w:szCs w:val="24"/>
              </w:rPr>
              <w:t>0171-2020-QEO</w:t>
            </w:r>
            <w:bookmarkEnd w:id="1"/>
          </w:p>
        </w:tc>
        <w:tc>
          <w:tcPr>
            <w:tcW w:w="139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bookmarkStart w:id="2" w:name="Q勾选"/>
            <w:r>
              <w:rPr>
                <w:rFonts w:hint="eastAsia"/>
                <w:sz w:val="24"/>
                <w:szCs w:val="24"/>
              </w:rPr>
              <w:t>■</w:t>
            </w:r>
            <w:bookmarkEnd w:id="2"/>
            <w:r>
              <w:rPr>
                <w:spacing w:val="-2"/>
                <w:sz w:val="24"/>
                <w:szCs w:val="24"/>
              </w:rPr>
              <w:t>QMS</w:t>
            </w:r>
            <w:bookmarkStart w:id="3" w:name="E勾选"/>
            <w:r>
              <w:rPr>
                <w:rFonts w:hint="eastAsia"/>
                <w:sz w:val="24"/>
                <w:szCs w:val="24"/>
              </w:rPr>
              <w:t>■</w:t>
            </w:r>
            <w:bookmarkEnd w:id="3"/>
            <w:r>
              <w:rPr>
                <w:spacing w:val="-2"/>
                <w:sz w:val="24"/>
                <w:szCs w:val="24"/>
              </w:rPr>
              <w:t>EMS</w:t>
            </w:r>
            <w:bookmarkStart w:id="4" w:name="S勾选"/>
            <w:r>
              <w:rPr>
                <w:rFonts w:hint="eastAsia"/>
                <w:sz w:val="24"/>
                <w:szCs w:val="24"/>
              </w:rPr>
              <w:t>■</w:t>
            </w:r>
            <w:bookmarkEnd w:id="4"/>
            <w:r>
              <w:rPr>
                <w:spacing w:val="-2"/>
                <w:sz w:val="24"/>
                <w:szCs w:val="24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bookmarkStart w:id="5" w:name="联系人"/>
            <w:r>
              <w:rPr>
                <w:sz w:val="24"/>
                <w:szCs w:val="24"/>
              </w:rPr>
              <w:t>曹建民</w:t>
            </w:r>
            <w:bookmarkEnd w:id="5"/>
          </w:p>
        </w:tc>
        <w:tc>
          <w:tcPr>
            <w:tcW w:w="139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bookmarkStart w:id="6" w:name="联系人电话"/>
            <w:r>
              <w:rPr>
                <w:sz w:val="24"/>
                <w:szCs w:val="24"/>
              </w:rPr>
              <w:t>17744450829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最高管理者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bookmarkStart w:id="8" w:name="最高管理者"/>
            <w:bookmarkEnd w:id="8"/>
            <w:r>
              <w:rPr>
                <w:sz w:val="24"/>
                <w:szCs w:val="24"/>
              </w:rPr>
              <w:t>曹建</w:t>
            </w:r>
            <w:r>
              <w:rPr>
                <w:rFonts w:hint="eastAsia"/>
                <w:sz w:val="24"/>
                <w:szCs w:val="24"/>
                <w:lang w:eastAsia="zh-CN"/>
              </w:rPr>
              <w:t>忠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1、了解组织的基本情况（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分布、产品和生产工艺）。</w:t>
            </w:r>
          </w:p>
          <w:p>
            <w:pPr>
              <w:ind w:left="316" w:hanging="361" w:hangingChars="150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bookmarkStart w:id="10" w:name="审核范围"/>
            <w:r>
              <w:rPr>
                <w:sz w:val="24"/>
                <w:szCs w:val="24"/>
              </w:rPr>
              <w:t>Q：PPR、PE管、管件、水暖件的销售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E：PPR、PE管、管件、水暖件的销售所涉及的相关环境管理活动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O：PPR、PE管、管件、水暖件的销售所涉及的相关职业健康安全管理活动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bookmarkStart w:id="11" w:name="专业代码"/>
            <w:r>
              <w:rPr>
                <w:sz w:val="24"/>
                <w:szCs w:val="24"/>
              </w:rPr>
              <w:t>Q：29.11.04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E：29.11.04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O：29.11.04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4"/>
                <w:szCs w:val="24"/>
              </w:rPr>
              <w:t>Q：GB/T 19001-2016idtISO 9001:2015,E：GB/T 24001-2016idtISO 14001:2015,O：GB/T45001—2020/ISO 45001:2018</w:t>
            </w:r>
            <w:bookmarkEnd w:id="12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适用的法律、法规、标准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受审核方管理手册第版; 程序文件第版。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1" w:firstLineChars="100"/>
              <w:rPr>
                <w:b/>
                <w:sz w:val="24"/>
                <w:szCs w:val="24"/>
                <w:lang w:val="de-DE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4"/>
                <w:szCs w:val="24"/>
              </w:rPr>
              <w:t>2020年04月29日 上午至2020年04月30日 上午 (共1.5天)</w:t>
            </w:r>
            <w:bookmarkEnd w:id="13"/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>
              <w:rPr>
                <w:rFonts w:hint="eastAsia"/>
                <w:b/>
                <w:sz w:val="24"/>
                <w:szCs w:val="24"/>
              </w:rPr>
              <w:t>普通话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注册资格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Q:审核员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E:审核员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O:审核员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Q:29.11.04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E:29.11.04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王志慧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审核方案管理人员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13889843463</w:t>
            </w:r>
          </w:p>
        </w:tc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2020年04月2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2020年04月2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2020年04月2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9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ind w:firstLine="4600" w:firstLineChars="2300"/>
              <w:rPr>
                <w:rFonts w:hint="eastAsia"/>
                <w:b w:val="0"/>
                <w:bCs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8：00-8：30</w:t>
            </w:r>
          </w:p>
        </w:tc>
        <w:tc>
          <w:tcPr>
            <w:tcW w:w="699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8：30-12：00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午餐时间12:00-13：00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0-1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6995" w:type="dxa"/>
            <w:vMerge w:val="restart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审核管理层、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销售部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采购部</w:t>
            </w:r>
            <w:r>
              <w:rPr>
                <w:rFonts w:hint="eastAsia" w:ascii="宋体" w:hAnsi="宋体" w:cs="宋体"/>
                <w:sz w:val="20"/>
                <w:szCs w:val="20"/>
              </w:rPr>
              <w:t>：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确定认证范围和经营场所、生产场所及在建项目；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ind w:firstLine="4600" w:firstLineChars="2300"/>
              <w:rPr>
                <w:rFonts w:hint="eastAsia"/>
                <w:b w:val="0"/>
                <w:bCs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0-1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:30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查看仓库管控，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了解管理评审控制情况；</w:t>
            </w:r>
          </w:p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了解财务资金投入情况等。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:00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D2427"/>
    <w:rsid w:val="08F634DB"/>
    <w:rsid w:val="0C33636D"/>
    <w:rsid w:val="0D491972"/>
    <w:rsid w:val="0E8B5A82"/>
    <w:rsid w:val="12491AB0"/>
    <w:rsid w:val="128219A6"/>
    <w:rsid w:val="12D9397C"/>
    <w:rsid w:val="18F22FBE"/>
    <w:rsid w:val="192C4B04"/>
    <w:rsid w:val="1CBE638D"/>
    <w:rsid w:val="20A15A71"/>
    <w:rsid w:val="2BCB0A37"/>
    <w:rsid w:val="2D5C0C84"/>
    <w:rsid w:val="32C509E9"/>
    <w:rsid w:val="3E373913"/>
    <w:rsid w:val="4BA373E6"/>
    <w:rsid w:val="4D1D7DF5"/>
    <w:rsid w:val="4E4148C7"/>
    <w:rsid w:val="50900285"/>
    <w:rsid w:val="565B5147"/>
    <w:rsid w:val="58FC4D0A"/>
    <w:rsid w:val="5E6B4E79"/>
    <w:rsid w:val="664D0789"/>
    <w:rsid w:val="6C995902"/>
    <w:rsid w:val="6EDE7B5E"/>
    <w:rsid w:val="722442D9"/>
    <w:rsid w:val="74043D13"/>
    <w:rsid w:val="74066851"/>
    <w:rsid w:val="74EF496E"/>
    <w:rsid w:val="75365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2020-05-13T02:24:48Z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