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4F19F" w14:textId="77777777" w:rsidR="00BF069E" w:rsidRDefault="00BF069E" w:rsidP="00BF069E">
      <w:pPr>
        <w:jc w:val="center"/>
      </w:pPr>
    </w:p>
    <w:p w14:paraId="55564850" w14:textId="77777777" w:rsidR="00BF069E" w:rsidRDefault="00BF069E" w:rsidP="00BF069E">
      <w:pPr>
        <w:jc w:val="center"/>
      </w:pPr>
    </w:p>
    <w:p w14:paraId="6A20FFF3" w14:textId="77777777" w:rsidR="00BF069E" w:rsidRDefault="00BF069E" w:rsidP="00BF069E">
      <w:pPr>
        <w:jc w:val="center"/>
      </w:pPr>
    </w:p>
    <w:p w14:paraId="0F07F3C8" w14:textId="77777777" w:rsidR="00BF069E" w:rsidRDefault="00BF069E" w:rsidP="00BF069E">
      <w:pPr>
        <w:jc w:val="center"/>
      </w:pPr>
    </w:p>
    <w:p w14:paraId="3F2005B7" w14:textId="77777777" w:rsidR="00BF069E" w:rsidRPr="00093B5A" w:rsidRDefault="00BE4FB6" w:rsidP="00BF069E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74A1A120" wp14:editId="77AF3CC3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8810F3" w14:textId="77777777" w:rsidR="00BF069E" w:rsidRPr="00093B5A" w:rsidRDefault="00BF069E" w:rsidP="00BF069E">
      <w:pPr>
        <w:jc w:val="center"/>
      </w:pPr>
    </w:p>
    <w:p w14:paraId="60FF2174" w14:textId="77777777" w:rsidR="00BF069E" w:rsidRPr="00093B5A" w:rsidRDefault="00BF069E" w:rsidP="00BF069E">
      <w:pPr>
        <w:jc w:val="center"/>
      </w:pPr>
    </w:p>
    <w:p w14:paraId="36B33D8D" w14:textId="77777777" w:rsidR="00BF069E" w:rsidRPr="00093B5A" w:rsidRDefault="00BF069E" w:rsidP="00BF069E">
      <w:pPr>
        <w:jc w:val="center"/>
      </w:pPr>
    </w:p>
    <w:p w14:paraId="154D1EF8" w14:textId="77777777" w:rsidR="00BF069E" w:rsidRPr="00093B5A" w:rsidRDefault="00BF069E" w:rsidP="00BF069E">
      <w:pPr>
        <w:jc w:val="center"/>
      </w:pPr>
    </w:p>
    <w:p w14:paraId="4AA9D447" w14:textId="77777777" w:rsidR="00BF069E" w:rsidRPr="00093B5A" w:rsidRDefault="00BF069E" w:rsidP="00BF069E"/>
    <w:p w14:paraId="70418CDE" w14:textId="77777777" w:rsidR="00BF069E" w:rsidRPr="00093B5A" w:rsidRDefault="00BF069E" w:rsidP="00BF069E">
      <w:pPr>
        <w:spacing w:line="0" w:lineRule="atLeast"/>
        <w:rPr>
          <w:rFonts w:ascii="宋体" w:hAnsi="宋体"/>
          <w:sz w:val="48"/>
        </w:rPr>
      </w:pPr>
    </w:p>
    <w:p w14:paraId="1DC62220" w14:textId="77777777" w:rsidR="00BF069E" w:rsidRPr="00093B5A" w:rsidRDefault="00BF069E" w:rsidP="00BF069E">
      <w:pPr>
        <w:spacing w:line="0" w:lineRule="atLeast"/>
        <w:rPr>
          <w:rFonts w:ascii="宋体" w:hAnsi="宋体"/>
          <w:sz w:val="48"/>
        </w:rPr>
      </w:pPr>
    </w:p>
    <w:p w14:paraId="5517FAAB" w14:textId="77777777" w:rsidR="00BF069E" w:rsidRPr="00093B5A" w:rsidRDefault="00BF069E" w:rsidP="00BF069E">
      <w:pPr>
        <w:spacing w:line="0" w:lineRule="atLeast"/>
        <w:rPr>
          <w:rFonts w:ascii="宋体" w:hAnsi="宋体"/>
          <w:sz w:val="24"/>
          <w:szCs w:val="15"/>
        </w:rPr>
      </w:pPr>
    </w:p>
    <w:p w14:paraId="13F8522F" w14:textId="77777777" w:rsidR="00BF069E" w:rsidRPr="00093B5A" w:rsidRDefault="00BF069E" w:rsidP="00BF069E">
      <w:pPr>
        <w:spacing w:line="500" w:lineRule="exact"/>
        <w:rPr>
          <w:rFonts w:ascii="宋体" w:hAnsi="宋体"/>
          <w:sz w:val="40"/>
          <w:szCs w:val="21"/>
        </w:rPr>
      </w:pPr>
    </w:p>
    <w:p w14:paraId="3875834E" w14:textId="77777777" w:rsidR="00BF069E" w:rsidRPr="00093B5A" w:rsidRDefault="00BE4FB6" w:rsidP="00BF069E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F3B23F3" w14:textId="77777777" w:rsidR="00BF069E" w:rsidRPr="00093B5A" w:rsidRDefault="00BE4FB6" w:rsidP="00BF069E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6ADEE83B" w14:textId="77777777" w:rsidR="00BF069E" w:rsidRPr="00093B5A" w:rsidRDefault="00BE4FB6" w:rsidP="00BF069E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0480202A" w14:textId="77777777" w:rsidR="00BF069E" w:rsidRPr="00093B5A" w:rsidRDefault="00BF069E" w:rsidP="00BF069E">
      <w:pPr>
        <w:widowControl/>
        <w:rPr>
          <w:rFonts w:ascii="宋体" w:hAnsi="宋体"/>
          <w:b/>
          <w:sz w:val="52"/>
          <w:szCs w:val="52"/>
        </w:rPr>
      </w:pPr>
    </w:p>
    <w:p w14:paraId="425EA122" w14:textId="77777777" w:rsidR="00BF069E" w:rsidRPr="00093B5A" w:rsidRDefault="00BF069E" w:rsidP="00BF069E">
      <w:pPr>
        <w:widowControl/>
        <w:rPr>
          <w:rFonts w:ascii="宋体" w:hAnsi="宋体"/>
          <w:b/>
          <w:sz w:val="52"/>
          <w:szCs w:val="52"/>
        </w:rPr>
      </w:pPr>
    </w:p>
    <w:p w14:paraId="43585FD5" w14:textId="77777777" w:rsidR="00BF069E" w:rsidRPr="00093B5A" w:rsidRDefault="00BF069E" w:rsidP="00BF069E">
      <w:pPr>
        <w:widowControl/>
        <w:rPr>
          <w:rFonts w:ascii="宋体" w:hAnsi="宋体"/>
          <w:b/>
          <w:sz w:val="52"/>
          <w:szCs w:val="52"/>
        </w:rPr>
      </w:pPr>
    </w:p>
    <w:p w14:paraId="306136FC" w14:textId="77777777" w:rsidR="00BF069E" w:rsidRPr="00093B5A" w:rsidRDefault="00BF069E" w:rsidP="00BF069E">
      <w:pPr>
        <w:spacing w:line="365" w:lineRule="exact"/>
        <w:rPr>
          <w:rFonts w:ascii="宋体" w:hAnsi="宋体"/>
          <w:sz w:val="32"/>
          <w:szCs w:val="24"/>
        </w:rPr>
      </w:pPr>
    </w:p>
    <w:p w14:paraId="1C873BC3" w14:textId="4806D257" w:rsidR="00BF069E" w:rsidRDefault="00BF069E" w:rsidP="00BF069E">
      <w:pPr>
        <w:spacing w:line="365" w:lineRule="exact"/>
        <w:rPr>
          <w:rFonts w:ascii="宋体" w:hAnsi="宋体"/>
          <w:sz w:val="32"/>
        </w:rPr>
      </w:pPr>
    </w:p>
    <w:p w14:paraId="48C035D6" w14:textId="77777777" w:rsidR="008D3845" w:rsidRPr="00093B5A" w:rsidRDefault="008D3845" w:rsidP="00BF069E">
      <w:pPr>
        <w:spacing w:line="365" w:lineRule="exact"/>
        <w:rPr>
          <w:rFonts w:ascii="宋体" w:hAnsi="宋体"/>
          <w:sz w:val="32"/>
        </w:rPr>
      </w:pPr>
    </w:p>
    <w:p w14:paraId="0B0C75FE" w14:textId="2BB7EE7F" w:rsidR="00BF069E" w:rsidRPr="005F5FC4" w:rsidRDefault="00BE4FB6" w:rsidP="005F5FC4">
      <w:pPr>
        <w:spacing w:line="360" w:lineRule="auto"/>
        <w:ind w:firstLineChars="200" w:firstLine="640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5F5FC4" w:rsidRPr="005F5FC4">
        <w:rPr>
          <w:rFonts w:ascii="MS PGothic" w:hAnsi="MS PGothic"/>
          <w:sz w:val="32"/>
          <w:u w:val="single"/>
        </w:rPr>
        <w:t xml:space="preserve"> </w:t>
      </w:r>
      <w:proofErr w:type="gramStart"/>
      <w:r w:rsidRPr="005F5FC4">
        <w:rPr>
          <w:rFonts w:ascii="宋体" w:hAnsi="宋体"/>
          <w:sz w:val="30"/>
          <w:szCs w:val="30"/>
          <w:u w:val="single"/>
        </w:rPr>
        <w:t>三德管业</w:t>
      </w:r>
      <w:proofErr w:type="gramEnd"/>
      <w:r w:rsidRPr="005F5FC4">
        <w:rPr>
          <w:rFonts w:ascii="宋体" w:hAnsi="宋体"/>
          <w:sz w:val="30"/>
          <w:szCs w:val="30"/>
          <w:u w:val="single"/>
        </w:rPr>
        <w:t>（南通）有限公司</w:t>
      </w:r>
      <w:bookmarkEnd w:id="1"/>
      <w:r w:rsidR="003442C1">
        <w:rPr>
          <w:rFonts w:ascii="宋体" w:hAnsi="宋体"/>
          <w:sz w:val="30"/>
          <w:szCs w:val="30"/>
          <w:u w:val="single"/>
        </w:rPr>
        <w:t xml:space="preserve"> </w:t>
      </w:r>
      <w:r w:rsidR="005F5FC4">
        <w:rPr>
          <w:rFonts w:ascii="宋体" w:hAnsi="宋体"/>
          <w:sz w:val="30"/>
          <w:szCs w:val="30"/>
          <w:u w:val="single"/>
        </w:rPr>
        <w:t xml:space="preserve">  </w:t>
      </w:r>
    </w:p>
    <w:p w14:paraId="7817560E" w14:textId="4E8167A7" w:rsidR="00BF069E" w:rsidRPr="005F5FC4" w:rsidRDefault="00BE4FB6" w:rsidP="003442C1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5F5FC4">
        <w:rPr>
          <w:rFonts w:ascii="宋体" w:hAnsi="宋体" w:hint="eastAsia"/>
          <w:spacing w:val="80"/>
          <w:sz w:val="32"/>
        </w:rPr>
        <w:t xml:space="preserve"> </w:t>
      </w:r>
      <w:r w:rsidR="005F5FC4">
        <w:rPr>
          <w:rFonts w:ascii="宋体" w:hAnsi="宋体"/>
          <w:spacing w:val="80"/>
          <w:sz w:val="32"/>
        </w:rPr>
        <w:t xml:space="preserve"> </w:t>
      </w:r>
      <w:r w:rsidR="003442C1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5F5FC4" w:rsidRPr="005F5FC4">
        <w:rPr>
          <w:rFonts w:ascii="宋体" w:hAnsi="宋体"/>
          <w:sz w:val="32"/>
          <w:u w:val="single"/>
        </w:rPr>
        <w:t xml:space="preserve">       </w:t>
      </w:r>
      <w:r w:rsidRPr="005F5FC4">
        <w:rPr>
          <w:rFonts w:ascii="宋体" w:hAnsi="宋体" w:hint="eastAsia"/>
          <w:sz w:val="32"/>
          <w:u w:val="single"/>
        </w:rPr>
        <w:t>0034-2019-2020</w:t>
      </w:r>
      <w:bookmarkEnd w:id="2"/>
      <w:r w:rsidR="005F5FC4">
        <w:rPr>
          <w:rFonts w:ascii="宋体" w:hAnsi="宋体"/>
          <w:sz w:val="32"/>
          <w:u w:val="single"/>
        </w:rPr>
        <w:t xml:space="preserve">     </w:t>
      </w:r>
    </w:p>
    <w:p w14:paraId="324D4D8C" w14:textId="056829D4" w:rsidR="00BF069E" w:rsidRPr="005F5FC4" w:rsidRDefault="00BE4FB6" w:rsidP="005F5FC4">
      <w:pPr>
        <w:spacing w:line="360" w:lineRule="auto"/>
        <w:ind w:firstLineChars="100" w:firstLine="480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="005F5FC4">
        <w:rPr>
          <w:rFonts w:ascii="MS PGothic" w:hAnsi="MS PGothic" w:hint="eastAsia"/>
          <w:sz w:val="32"/>
        </w:rPr>
        <w:t>：</w:t>
      </w:r>
      <w:r w:rsidR="005F5FC4" w:rsidRPr="005F5FC4">
        <w:rPr>
          <w:rFonts w:ascii="MS PGothic" w:hAnsi="MS PGothic"/>
          <w:sz w:val="32"/>
          <w:u w:val="single"/>
        </w:rPr>
        <w:t xml:space="preserve">    </w:t>
      </w:r>
      <w:r w:rsidR="005F5FC4">
        <w:rPr>
          <w:rFonts w:ascii="MS PGothic" w:hAnsi="MS PGothic"/>
          <w:sz w:val="32"/>
          <w:u w:val="single"/>
        </w:rPr>
        <w:t xml:space="preserve"> </w:t>
      </w:r>
      <w:r w:rsidR="005F5FC4">
        <w:rPr>
          <w:rFonts w:ascii="MS PGothic" w:hAnsi="MS PGothic" w:hint="eastAsia"/>
          <w:sz w:val="32"/>
          <w:u w:val="single"/>
        </w:rPr>
        <w:t>第一次</w:t>
      </w:r>
      <w:r w:rsidRPr="005F5FC4">
        <w:rPr>
          <w:rFonts w:ascii="宋体" w:hAnsi="宋体" w:hint="eastAsia"/>
          <w:sz w:val="32"/>
          <w:u w:val="single"/>
        </w:rPr>
        <w:t>年度监督审核</w:t>
      </w:r>
      <w:r w:rsidR="005F5FC4">
        <w:rPr>
          <w:rFonts w:ascii="宋体" w:hAnsi="宋体" w:hint="eastAsia"/>
          <w:sz w:val="32"/>
          <w:u w:val="single"/>
        </w:rPr>
        <w:t xml:space="preserve"> </w:t>
      </w:r>
      <w:r w:rsidR="005F5FC4">
        <w:rPr>
          <w:rFonts w:ascii="宋体" w:hAnsi="宋体"/>
          <w:sz w:val="32"/>
          <w:u w:val="single"/>
        </w:rPr>
        <w:t xml:space="preserve">  </w:t>
      </w:r>
    </w:p>
    <w:p w14:paraId="5AA4D471" w14:textId="77777777" w:rsidR="00BF069E" w:rsidRPr="00093B5A" w:rsidRDefault="00BF069E" w:rsidP="00BF069E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076D210" w14:textId="77777777" w:rsidR="00BF069E" w:rsidRPr="00093B5A" w:rsidRDefault="00BF069E" w:rsidP="00BF069E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9656F93" w14:textId="77777777" w:rsidR="00BF069E" w:rsidRPr="00093B5A" w:rsidRDefault="00BE4FB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0034-2019-2020</w:t>
      </w:r>
      <w:bookmarkEnd w:id="3"/>
    </w:p>
    <w:p w14:paraId="73764A58" w14:textId="77777777" w:rsidR="00BF069E" w:rsidRPr="00093B5A" w:rsidRDefault="00BE4FB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C0F0583" w14:textId="77777777" w:rsidR="00BF069E" w:rsidRPr="00093B5A" w:rsidRDefault="00BE4FB6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977"/>
        <w:gridCol w:w="1701"/>
        <w:gridCol w:w="2126"/>
      </w:tblGrid>
      <w:tr w:rsidR="001A58B5" w14:paraId="304F9B4A" w14:textId="77777777" w:rsidTr="003442C1">
        <w:trPr>
          <w:trHeight w:val="456"/>
        </w:trPr>
        <w:tc>
          <w:tcPr>
            <w:tcW w:w="1707" w:type="dxa"/>
            <w:vAlign w:val="center"/>
          </w:tcPr>
          <w:p w14:paraId="075329AA" w14:textId="77777777" w:rsidR="00BF069E" w:rsidRPr="00093B5A" w:rsidRDefault="00BE4FB6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7" w:type="dxa"/>
            <w:vAlign w:val="center"/>
          </w:tcPr>
          <w:p w14:paraId="1C7225A4" w14:textId="019E18F8" w:rsidR="00BF069E" w:rsidRPr="00093B5A" w:rsidRDefault="00BE4FB6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三德管业</w:t>
            </w:r>
            <w:proofErr w:type="gramEnd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（南通）有限公司</w:t>
            </w:r>
            <w:bookmarkEnd w:id="4"/>
          </w:p>
        </w:tc>
        <w:tc>
          <w:tcPr>
            <w:tcW w:w="1701" w:type="dxa"/>
            <w:vAlign w:val="center"/>
          </w:tcPr>
          <w:p w14:paraId="621AD7F9" w14:textId="77777777" w:rsidR="00BF069E" w:rsidRPr="00093B5A" w:rsidRDefault="00BE4FB6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3ADC4BAA" w14:textId="77777777" w:rsidR="00BF069E" w:rsidRPr="00093B5A" w:rsidRDefault="00BE4FB6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朱晓张</w:t>
            </w:r>
            <w:bookmarkEnd w:id="5"/>
          </w:p>
        </w:tc>
      </w:tr>
      <w:tr w:rsidR="001A58B5" w14:paraId="4049C3B0" w14:textId="77777777" w:rsidTr="003442C1">
        <w:trPr>
          <w:trHeight w:val="407"/>
        </w:trPr>
        <w:tc>
          <w:tcPr>
            <w:tcW w:w="1707" w:type="dxa"/>
            <w:vAlign w:val="center"/>
          </w:tcPr>
          <w:p w14:paraId="79053A40" w14:textId="77777777" w:rsidR="00BF069E" w:rsidRPr="00A72F35" w:rsidRDefault="00BE4FB6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72F35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7" w:type="dxa"/>
            <w:vAlign w:val="center"/>
          </w:tcPr>
          <w:p w14:paraId="58989752" w14:textId="2F90DC91" w:rsidR="00BF069E" w:rsidRPr="00A72F35" w:rsidRDefault="00A72F35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A72F35"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 w:rsidRPr="00A72F35">
              <w:rPr>
                <w:rFonts w:asciiTheme="minorEastAsia" w:hAnsiTheme="minorEastAsia" w:cs="宋体"/>
                <w:kern w:val="0"/>
                <w:szCs w:val="21"/>
              </w:rPr>
              <w:t>SC-2019-0400</w:t>
            </w:r>
          </w:p>
        </w:tc>
        <w:tc>
          <w:tcPr>
            <w:tcW w:w="1701" w:type="dxa"/>
            <w:vAlign w:val="center"/>
          </w:tcPr>
          <w:p w14:paraId="70F1F82E" w14:textId="77777777" w:rsidR="00BF069E" w:rsidRPr="00A72F35" w:rsidRDefault="00BE4FB6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72F35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0DCB0349" w14:textId="4CCD9B79" w:rsidR="00BF069E" w:rsidRPr="00A72F35" w:rsidRDefault="00A72F35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A72F35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A72F35">
              <w:rPr>
                <w:rFonts w:asciiTheme="minorEastAsia" w:hAnsiTheme="minorEastAsia" w:cs="宋体"/>
                <w:kern w:val="0"/>
                <w:szCs w:val="21"/>
              </w:rPr>
              <w:t>024</w:t>
            </w:r>
            <w:r w:rsidRPr="00A72F35">
              <w:rPr>
                <w:rFonts w:asciiTheme="minorEastAsia" w:hAnsiTheme="minorEastAsia" w:cs="宋体" w:hint="eastAsia"/>
                <w:kern w:val="0"/>
                <w:szCs w:val="21"/>
              </w:rPr>
              <w:t>年04月27日</w:t>
            </w:r>
          </w:p>
        </w:tc>
      </w:tr>
      <w:tr w:rsidR="001A58B5" w14:paraId="2D99A83A" w14:textId="77777777" w:rsidTr="003442C1">
        <w:trPr>
          <w:trHeight w:val="413"/>
        </w:trPr>
        <w:tc>
          <w:tcPr>
            <w:tcW w:w="1707" w:type="dxa"/>
            <w:vAlign w:val="center"/>
          </w:tcPr>
          <w:p w14:paraId="68E50B4E" w14:textId="77777777" w:rsidR="00BF069E" w:rsidRPr="00093B5A" w:rsidRDefault="00BE4FB6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7" w:type="dxa"/>
            <w:vAlign w:val="center"/>
          </w:tcPr>
          <w:p w14:paraId="35EF9D68" w14:textId="0A3A3916" w:rsidR="00BF069E" w:rsidRPr="00093B5A" w:rsidRDefault="008D3845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第一次监督审核</w:t>
            </w:r>
            <w:bookmarkEnd w:id="8"/>
          </w:p>
        </w:tc>
        <w:tc>
          <w:tcPr>
            <w:tcW w:w="1701" w:type="dxa"/>
            <w:vAlign w:val="center"/>
          </w:tcPr>
          <w:p w14:paraId="4476721A" w14:textId="77777777" w:rsidR="00BF069E" w:rsidRPr="00093B5A" w:rsidRDefault="00BE4FB6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14:paraId="0F0428B0" w14:textId="293087C9" w:rsidR="00BF069E" w:rsidRPr="00093B5A" w:rsidRDefault="00BE4FB6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2020年05月13日</w:t>
            </w:r>
            <w:bookmarkEnd w:id="9"/>
          </w:p>
        </w:tc>
      </w:tr>
      <w:tr w:rsidR="008D3845" w14:paraId="5B0D6FC0" w14:textId="77777777" w:rsidTr="003442C1">
        <w:trPr>
          <w:trHeight w:val="856"/>
        </w:trPr>
        <w:tc>
          <w:tcPr>
            <w:tcW w:w="1707" w:type="dxa"/>
            <w:vAlign w:val="center"/>
          </w:tcPr>
          <w:p w14:paraId="7AD78D10" w14:textId="77777777" w:rsidR="008D3845" w:rsidRPr="00093B5A" w:rsidRDefault="008D3845" w:rsidP="003442C1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3A4B9068" w14:textId="77777777" w:rsidR="008D3845" w:rsidRPr="00093B5A" w:rsidRDefault="008D3845" w:rsidP="003442C1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7" w:type="dxa"/>
            <w:vAlign w:val="center"/>
          </w:tcPr>
          <w:p w14:paraId="7FEFA757" w14:textId="1BEB931A" w:rsidR="008D3845" w:rsidRPr="00093B5A" w:rsidRDefault="008D3845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14:paraId="27F3B256" w14:textId="77777777" w:rsidR="008D3845" w:rsidRPr="00093B5A" w:rsidRDefault="008D3845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13861A42" w14:textId="46FF7F96" w:rsidR="003442C1" w:rsidRPr="003442C1" w:rsidRDefault="003442C1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42C1">
              <w:rPr>
                <w:rFonts w:asciiTheme="minorEastAsia" w:hAnsiTheme="minorEastAsia" w:cs="宋体" w:hint="eastAsia"/>
                <w:kern w:val="0"/>
                <w:szCs w:val="21"/>
              </w:rPr>
              <w:t>品管部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3442C1">
              <w:rPr>
                <w:rFonts w:asciiTheme="minorEastAsia" w:hAnsiTheme="minorEastAsia" w:cs="宋体" w:hint="eastAsia"/>
                <w:kern w:val="0"/>
                <w:szCs w:val="21"/>
              </w:rPr>
              <w:t>行政部</w:t>
            </w:r>
          </w:p>
          <w:p w14:paraId="4B0D5F4A" w14:textId="52CE6E57" w:rsidR="008D3845" w:rsidRPr="00093B5A" w:rsidRDefault="003442C1" w:rsidP="003442C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42C1">
              <w:rPr>
                <w:rFonts w:asciiTheme="minorEastAsia" w:hAnsiTheme="minorEastAsia" w:cs="宋体" w:hint="eastAsia"/>
                <w:kern w:val="0"/>
                <w:szCs w:val="21"/>
              </w:rPr>
              <w:t>生产部（生产车间）</w:t>
            </w:r>
          </w:p>
        </w:tc>
      </w:tr>
    </w:tbl>
    <w:p w14:paraId="2D84F8BC" w14:textId="77777777" w:rsidR="00BF069E" w:rsidRPr="00093B5A" w:rsidRDefault="00BE4FB6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1793D8CE" w14:textId="77777777" w:rsidR="003442C1" w:rsidRDefault="003442C1" w:rsidP="003442C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1DF10C43" w14:textId="77777777" w:rsidR="003442C1" w:rsidRPr="003501EA" w:rsidRDefault="003442C1" w:rsidP="003442C1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43702D5F" w14:textId="77777777" w:rsidR="003442C1" w:rsidRPr="00754D7F" w:rsidRDefault="003442C1" w:rsidP="003442C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418976D8" w14:textId="77777777" w:rsidR="003442C1" w:rsidRDefault="003442C1" w:rsidP="003442C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1A1146F" w14:textId="20A36933" w:rsidR="003442C1" w:rsidRPr="003501EA" w:rsidRDefault="003442C1" w:rsidP="003442C1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proofErr w:type="gramStart"/>
      <w:r>
        <w:rPr>
          <w:rFonts w:ascii="宋体" w:hAnsi="宋体" w:hint="eastAsia"/>
          <w:bCs/>
          <w:szCs w:val="21"/>
        </w:rPr>
        <w:t>三德管业</w:t>
      </w:r>
      <w:proofErr w:type="gramEnd"/>
      <w:r>
        <w:rPr>
          <w:rFonts w:ascii="宋体" w:hAnsi="宋体" w:hint="eastAsia"/>
          <w:bCs/>
          <w:szCs w:val="21"/>
        </w:rPr>
        <w:t>（南通）有限公司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</w:t>
      </w:r>
      <w:r>
        <w:rPr>
          <w:rFonts w:asciiTheme="minorEastAsia" w:hAnsiTheme="minorEastAsia" w:cs="宋体" w:hint="eastAsia"/>
          <w:bCs/>
          <w:kern w:val="0"/>
          <w:szCs w:val="21"/>
        </w:rPr>
        <w:t>和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质量等方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相关</w:t>
      </w:r>
      <w:r w:rsidRPr="0073745E">
        <w:rPr>
          <w:rFonts w:asciiTheme="minorEastAsia" w:hAnsiTheme="minorEastAsia" w:cs="宋体" w:hint="eastAsia"/>
          <w:bCs/>
          <w:kern w:val="0"/>
          <w:szCs w:val="21"/>
        </w:rPr>
        <w:t>职能部门及生产车间，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原料进厂检验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要求，公司测量管理体系正常有序运行，较好地满足了公司生产、</w:t>
      </w:r>
      <w:r>
        <w:rPr>
          <w:rFonts w:asciiTheme="minorEastAsia" w:hAnsiTheme="minorEastAsia" w:cs="宋体" w:hint="eastAsia"/>
          <w:bCs/>
          <w:kern w:val="0"/>
          <w:szCs w:val="21"/>
        </w:rPr>
        <w:t>产品质量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和持续发展的需要。 </w:t>
      </w:r>
    </w:p>
    <w:p w14:paraId="2B99C99B" w14:textId="77777777" w:rsidR="003442C1" w:rsidRPr="00754D7F" w:rsidRDefault="003442C1" w:rsidP="003442C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45D80CA2" w14:textId="77777777" w:rsidR="003442C1" w:rsidRDefault="003442C1" w:rsidP="003442C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8713355" w14:textId="77777777" w:rsidR="00305AB2" w:rsidRPr="00305AB2" w:rsidRDefault="003442C1" w:rsidP="00305AB2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3B6765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305AB2" w:rsidRPr="00305AB2">
        <w:rPr>
          <w:rFonts w:ascii="宋体" w:hAnsi="宋体" w:hint="eastAsia"/>
          <w:bCs/>
          <w:szCs w:val="21"/>
        </w:rPr>
        <w:t>企业每年进行一次内审，2019年1月8日-10日组织了测量管理体系内部审核，对公司所有部门及各生产车间进行了全要素的审核，发现2项一般不符合项，并规定要求按期进行了整改。</w:t>
      </w:r>
    </w:p>
    <w:p w14:paraId="6178128D" w14:textId="77777777" w:rsidR="002546A3" w:rsidRDefault="00305AB2" w:rsidP="00305AB2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305AB2">
        <w:rPr>
          <w:rFonts w:ascii="宋体" w:hAnsi="宋体" w:hint="eastAsia"/>
          <w:bCs/>
          <w:szCs w:val="21"/>
        </w:rPr>
        <w:t>企业于2019年3月11日开展了测量管理体系管理评审，会议由公司</w:t>
      </w:r>
      <w:proofErr w:type="gramStart"/>
      <w:r w:rsidRPr="00305AB2">
        <w:rPr>
          <w:rFonts w:ascii="宋体" w:hAnsi="宋体" w:hint="eastAsia"/>
          <w:bCs/>
          <w:szCs w:val="21"/>
        </w:rPr>
        <w:t>董理长高铨志</w:t>
      </w:r>
      <w:proofErr w:type="gramEnd"/>
      <w:r w:rsidRPr="00305AB2">
        <w:rPr>
          <w:rFonts w:ascii="宋体" w:hAnsi="宋体" w:hint="eastAsia"/>
          <w:bCs/>
          <w:szCs w:val="21"/>
        </w:rPr>
        <w:t>主持，由各部门汇报了体系运行情况。会议肯定了公司测量管理体系的充分性、有效性和适宜性。评审输出了6条持续改进建议，编制了管理评审改进措施表，规定了整改到位的时间，并形成了管理评审报告 。</w:t>
      </w:r>
    </w:p>
    <w:p w14:paraId="0CB2A21A" w14:textId="20F7E77B" w:rsidR="003442C1" w:rsidRDefault="003442C1" w:rsidP="00305AB2">
      <w:pPr>
        <w:snapToGrid w:val="0"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：</w:t>
      </w:r>
    </w:p>
    <w:p w14:paraId="7633295D" w14:textId="43F5163E" w:rsidR="003442C1" w:rsidRPr="0029089C" w:rsidRDefault="003442C1" w:rsidP="00CB7AF6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29089C">
        <w:rPr>
          <w:rFonts w:asciiTheme="minorEastAsia" w:hAnsiTheme="minorEastAsia" w:cs="宋体" w:hint="eastAsia"/>
          <w:kern w:val="0"/>
          <w:szCs w:val="21"/>
        </w:rPr>
        <w:t>检查了2019年《测量设备</w:t>
      </w:r>
      <w:r w:rsidR="0029089C">
        <w:rPr>
          <w:rFonts w:asciiTheme="minorEastAsia" w:hAnsiTheme="minorEastAsia" w:cs="宋体" w:hint="eastAsia"/>
          <w:kern w:val="0"/>
          <w:szCs w:val="21"/>
        </w:rPr>
        <w:t>计量</w:t>
      </w:r>
      <w:r w:rsidRPr="0029089C">
        <w:rPr>
          <w:rFonts w:asciiTheme="minorEastAsia" w:hAnsiTheme="minorEastAsia" w:cs="宋体" w:hint="eastAsia"/>
          <w:kern w:val="0"/>
          <w:szCs w:val="21"/>
        </w:rPr>
        <w:t>确认</w:t>
      </w:r>
      <w:r w:rsidR="00235970">
        <w:rPr>
          <w:rFonts w:asciiTheme="minorEastAsia" w:hAnsiTheme="minorEastAsia" w:cs="宋体" w:hint="eastAsia"/>
          <w:kern w:val="0"/>
          <w:szCs w:val="21"/>
        </w:rPr>
        <w:t>一览</w:t>
      </w:r>
      <w:r w:rsidRPr="0029089C">
        <w:rPr>
          <w:rFonts w:asciiTheme="minorEastAsia" w:hAnsiTheme="minorEastAsia" w:cs="宋体" w:hint="eastAsia"/>
          <w:kern w:val="0"/>
          <w:szCs w:val="21"/>
        </w:rPr>
        <w:t>表》，</w:t>
      </w:r>
      <w:r w:rsidR="00235970" w:rsidRPr="0029089C">
        <w:rPr>
          <w:rFonts w:asciiTheme="minorEastAsia" w:hAnsiTheme="minorEastAsia" w:cs="宋体" w:hint="eastAsia"/>
          <w:kern w:val="0"/>
          <w:szCs w:val="21"/>
        </w:rPr>
        <w:t>《</w:t>
      </w:r>
      <w:r w:rsidR="00235970">
        <w:rPr>
          <w:rFonts w:asciiTheme="minorEastAsia" w:hAnsiTheme="minorEastAsia" w:cs="宋体" w:hint="eastAsia"/>
          <w:kern w:val="0"/>
          <w:szCs w:val="21"/>
        </w:rPr>
        <w:t>计量确认过程验证记录表</w:t>
      </w:r>
      <w:r w:rsidR="00235970" w:rsidRPr="0029089C">
        <w:rPr>
          <w:rFonts w:asciiTheme="minorEastAsia" w:hAnsiTheme="minorEastAsia" w:cs="宋体" w:hint="eastAsia"/>
          <w:kern w:val="0"/>
          <w:szCs w:val="21"/>
        </w:rPr>
        <w:t>》</w:t>
      </w:r>
      <w:r w:rsidR="00235970">
        <w:rPr>
          <w:rFonts w:asciiTheme="minorEastAsia" w:hAnsiTheme="minorEastAsia" w:cs="宋体" w:hint="eastAsia"/>
          <w:kern w:val="0"/>
          <w:szCs w:val="21"/>
        </w:rPr>
        <w:t>，</w:t>
      </w:r>
      <w:r w:rsidRPr="0029089C">
        <w:rPr>
          <w:rFonts w:asciiTheme="minorEastAsia" w:hAnsiTheme="minorEastAsia" w:cs="宋体" w:hint="eastAsia"/>
          <w:bCs/>
          <w:kern w:val="0"/>
          <w:szCs w:val="21"/>
        </w:rPr>
        <w:t>抽查了</w:t>
      </w:r>
      <w:r w:rsidR="0029089C" w:rsidRPr="0029089C">
        <w:rPr>
          <w:rFonts w:asciiTheme="minorEastAsia" w:hAnsiTheme="minorEastAsia" w:cs="宋体" w:hint="eastAsia"/>
          <w:bCs/>
          <w:kern w:val="0"/>
          <w:szCs w:val="21"/>
        </w:rPr>
        <w:t>给水用PE 管材的壁厚测量</w:t>
      </w:r>
      <w:r w:rsidRPr="0029089C">
        <w:rPr>
          <w:rFonts w:asciiTheme="minorEastAsia" w:hAnsiTheme="minorEastAsia" w:cs="宋体" w:hint="eastAsia"/>
          <w:bCs/>
          <w:kern w:val="0"/>
          <w:szCs w:val="21"/>
        </w:rPr>
        <w:t>过程，计量要求的导出正确，配备的测量设备，经校准并进行了计量验证，验证方法正确，详见《计量要求导出与计量验证记录表》；</w:t>
      </w:r>
      <w:r w:rsidRPr="0029089C">
        <w:rPr>
          <w:rFonts w:hint="eastAsia"/>
          <w:szCs w:val="21"/>
        </w:rPr>
        <w:t xml:space="preserve"> </w:t>
      </w:r>
      <w:r w:rsidR="0029089C">
        <w:rPr>
          <w:rFonts w:hint="eastAsia"/>
          <w:szCs w:val="21"/>
        </w:rPr>
        <w:t>检</w:t>
      </w:r>
      <w:r w:rsidRPr="0029089C">
        <w:rPr>
          <w:rFonts w:hint="eastAsia"/>
          <w:szCs w:val="21"/>
        </w:rPr>
        <w:t>查了</w:t>
      </w:r>
      <w:r w:rsidR="0029089C" w:rsidRPr="0029089C">
        <w:rPr>
          <w:rFonts w:asciiTheme="minorEastAsia" w:hAnsiTheme="minorEastAsia" w:cs="宋体" w:hint="eastAsia"/>
          <w:bCs/>
          <w:kern w:val="0"/>
          <w:szCs w:val="21"/>
        </w:rPr>
        <w:t>给水用PE 管材的壁厚测量</w:t>
      </w:r>
      <w:r w:rsidRPr="0029089C">
        <w:rPr>
          <w:rFonts w:ascii="宋体" w:hAnsi="宋体" w:hint="eastAsia"/>
          <w:szCs w:val="21"/>
        </w:rPr>
        <w:t>测量不确定度评估报告</w:t>
      </w:r>
      <w:r w:rsidRPr="0029089C">
        <w:rPr>
          <w:rFonts w:hint="eastAsia"/>
          <w:szCs w:val="21"/>
        </w:rPr>
        <w:t>，测量不确定度评定方法正确、符合要求，见附件。</w:t>
      </w:r>
    </w:p>
    <w:p w14:paraId="23C6BD16" w14:textId="050E9AB6" w:rsidR="003442C1" w:rsidRPr="003B6765" w:rsidRDefault="003442C1" w:rsidP="003442C1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3B6765">
        <w:rPr>
          <w:rFonts w:asciiTheme="minorEastAsia" w:hAnsiTheme="minorEastAsia" w:cs="宋体" w:hint="eastAsia"/>
          <w:kern w:val="0"/>
          <w:szCs w:val="21"/>
        </w:rPr>
        <w:t>目前暂未有新增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3B6765">
        <w:rPr>
          <w:rFonts w:asciiTheme="minorEastAsia" w:hAnsiTheme="minorEastAsia" w:cs="宋体" w:hint="eastAsia"/>
          <w:kern w:val="0"/>
          <w:szCs w:val="21"/>
        </w:rPr>
        <w:t>重要测量设备。</w:t>
      </w:r>
    </w:p>
    <w:p w14:paraId="1A50C8D7" w14:textId="77777777" w:rsidR="003442C1" w:rsidRPr="0029089C" w:rsidRDefault="003442C1" w:rsidP="003442C1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14:paraId="28359D66" w14:textId="77777777" w:rsidR="003442C1" w:rsidRDefault="003442C1" w:rsidP="003442C1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4E4759F7" w14:textId="77777777" w:rsidR="00BF069E" w:rsidRDefault="00BF069E" w:rsidP="00BF069E">
      <w:pPr>
        <w:widowControl/>
        <w:spacing w:line="400" w:lineRule="exac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去年审核中发现二个</w:t>
      </w:r>
      <w:proofErr w:type="gramStart"/>
      <w:r>
        <w:rPr>
          <w:rFonts w:hint="eastAsia"/>
          <w:bCs/>
          <w:szCs w:val="21"/>
        </w:rPr>
        <w:t>次要不</w:t>
      </w:r>
      <w:proofErr w:type="gramEnd"/>
      <w:r>
        <w:rPr>
          <w:rFonts w:hint="eastAsia"/>
          <w:bCs/>
          <w:szCs w:val="21"/>
        </w:rPr>
        <w:t>符合项：</w:t>
      </w:r>
    </w:p>
    <w:p w14:paraId="7FC299A0" w14:textId="2A01DF2B" w:rsidR="00BF069E" w:rsidRPr="00BF069E" w:rsidRDefault="00BF069E" w:rsidP="00BF069E">
      <w:pPr>
        <w:spacing w:line="400" w:lineRule="exact"/>
        <w:ind w:left="210" w:hangingChars="100" w:hanging="210"/>
      </w:pPr>
      <w:r>
        <w:rPr>
          <w:bCs/>
        </w:rPr>
        <w:t xml:space="preserve"> </w:t>
      </w:r>
      <w:r>
        <w:rPr>
          <w:rFonts w:hint="eastAsia"/>
          <w:bCs/>
        </w:rPr>
        <w:t xml:space="preserve"> 1</w:t>
      </w:r>
      <w:r>
        <w:rPr>
          <w:rFonts w:hint="eastAsia"/>
          <w:bCs/>
        </w:rPr>
        <w:t>）</w:t>
      </w:r>
      <w:r w:rsidRPr="00BF069E">
        <w:rPr>
          <w:rFonts w:hint="eastAsia"/>
          <w:bCs/>
        </w:rPr>
        <w:t>查：</w:t>
      </w:r>
      <w:r w:rsidRPr="00BF069E">
        <w:rPr>
          <w:rFonts w:hint="eastAsia"/>
        </w:rPr>
        <w:t>企业共有测量软件</w:t>
      </w:r>
      <w:r w:rsidRPr="00BF069E">
        <w:rPr>
          <w:rFonts w:hint="eastAsia"/>
        </w:rPr>
        <w:t>34</w:t>
      </w:r>
      <w:r w:rsidRPr="00BF069E">
        <w:rPr>
          <w:rFonts w:hint="eastAsia"/>
        </w:rPr>
        <w:t>台件，已对测量过程所用软件进行识别控制，确认和评价，确保检测软件的准确性和</w:t>
      </w:r>
      <w:proofErr w:type="gramStart"/>
      <w:r w:rsidRPr="00BF069E">
        <w:rPr>
          <w:rFonts w:hint="eastAsia"/>
        </w:rPr>
        <w:t>可</w:t>
      </w:r>
      <w:proofErr w:type="gramEnd"/>
      <w:r w:rsidRPr="00BF069E">
        <w:rPr>
          <w:rFonts w:hint="eastAsia"/>
        </w:rPr>
        <w:t>追溯性，但未建立测量软件清单，不满足要求。不符合</w:t>
      </w:r>
      <w:r w:rsidRPr="00BF069E">
        <w:rPr>
          <w:rFonts w:hint="eastAsia"/>
        </w:rPr>
        <w:t>GB/T19022:2003</w:t>
      </w:r>
      <w:r w:rsidRPr="00BF069E">
        <w:rPr>
          <w:rFonts w:hint="eastAsia"/>
        </w:rPr>
        <w:t>标准</w:t>
      </w:r>
      <w:r w:rsidRPr="00BF069E">
        <w:rPr>
          <w:rFonts w:hint="eastAsia"/>
        </w:rPr>
        <w:t>6.2.2</w:t>
      </w:r>
      <w:r w:rsidRPr="00BF069E">
        <w:rPr>
          <w:rFonts w:hint="eastAsia"/>
        </w:rPr>
        <w:t>条款要求。</w:t>
      </w:r>
    </w:p>
    <w:p w14:paraId="2A9ECE4A" w14:textId="44592425" w:rsidR="009C3663" w:rsidRPr="009C3663" w:rsidRDefault="00BF069E" w:rsidP="009C3663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9C3663">
        <w:rPr>
          <w:rFonts w:ascii="等线" w:hAnsi="等线" w:cs="宋体" w:hint="eastAsia"/>
          <w:kern w:val="0"/>
          <w:szCs w:val="21"/>
        </w:rPr>
        <w:t>企业采取</w:t>
      </w:r>
      <w:r w:rsidRPr="00305AB2">
        <w:rPr>
          <w:rFonts w:ascii="等线" w:hAnsi="等线" w:cs="宋体" w:hint="eastAsia"/>
          <w:kern w:val="0"/>
          <w:szCs w:val="21"/>
        </w:rPr>
        <w:t>的纠正措施：</w:t>
      </w:r>
      <w:r w:rsidR="009C3663" w:rsidRPr="00305AB2">
        <w:rPr>
          <w:rFonts w:ascii="等线" w:hAnsi="等线" w:cs="宋体" w:hint="eastAsia"/>
          <w:kern w:val="0"/>
          <w:szCs w:val="21"/>
        </w:rPr>
        <w:t>企业由于生产规模的改变，暂停了</w:t>
      </w:r>
      <w:r w:rsidR="00305AB2" w:rsidRPr="00305AB2">
        <w:rPr>
          <w:rFonts w:ascii="等线" w:hAnsi="等线" w:cs="宋体" w:hint="eastAsia"/>
          <w:kern w:val="0"/>
          <w:szCs w:val="21"/>
        </w:rPr>
        <w:t>9</w:t>
      </w:r>
      <w:r w:rsidR="009C3663" w:rsidRPr="00305AB2">
        <w:rPr>
          <w:rFonts w:ascii="等线" w:hAnsi="等线" w:cs="宋体" w:hint="eastAsia"/>
          <w:kern w:val="0"/>
          <w:szCs w:val="21"/>
        </w:rPr>
        <w:t>条生产线，现在用的测量软件共</w:t>
      </w:r>
      <w:r w:rsidR="00305AB2" w:rsidRPr="00305AB2">
        <w:rPr>
          <w:rFonts w:ascii="等线" w:hAnsi="等线" w:cs="宋体" w:hint="eastAsia"/>
          <w:kern w:val="0"/>
          <w:szCs w:val="21"/>
        </w:rPr>
        <w:t>25</w:t>
      </w:r>
      <w:r w:rsidR="00305AB2" w:rsidRPr="00305AB2">
        <w:rPr>
          <w:rFonts w:ascii="等线" w:hAnsi="等线" w:cs="宋体" w:hint="eastAsia"/>
          <w:kern w:val="0"/>
          <w:szCs w:val="21"/>
        </w:rPr>
        <w:t>件</w:t>
      </w:r>
      <w:r w:rsidR="009C3663" w:rsidRPr="00301BAA">
        <w:rPr>
          <w:rFonts w:ascii="等线" w:hAnsi="等线" w:cs="宋体" w:hint="eastAsia"/>
          <w:kern w:val="0"/>
          <w:szCs w:val="21"/>
        </w:rPr>
        <w:t>，</w:t>
      </w:r>
      <w:r w:rsidR="009C3663" w:rsidRPr="009C3663">
        <w:rPr>
          <w:rFonts w:ascii="等线" w:hAnsi="等线" w:cs="宋体" w:hint="eastAsia"/>
          <w:kern w:val="0"/>
          <w:szCs w:val="21"/>
        </w:rPr>
        <w:t>根据文件规定的要求，已建立了测量软件清单，并按规定时间对</w:t>
      </w:r>
      <w:r w:rsidR="009C3663" w:rsidRPr="009C3663">
        <w:rPr>
          <w:rFonts w:hint="eastAsia"/>
        </w:rPr>
        <w:t>所用软件</w:t>
      </w:r>
      <w:r w:rsidR="009C3663" w:rsidRPr="009C3663">
        <w:rPr>
          <w:rFonts w:ascii="等线" w:hAnsi="等线" w:cs="宋体" w:hint="eastAsia"/>
          <w:kern w:val="0"/>
          <w:szCs w:val="21"/>
        </w:rPr>
        <w:t>进行了</w:t>
      </w:r>
      <w:r w:rsidR="009C3663" w:rsidRPr="009C3663">
        <w:rPr>
          <w:rFonts w:hint="eastAsia"/>
        </w:rPr>
        <w:t>确认和评价，满足要</w:t>
      </w:r>
      <w:r w:rsidR="009C3663" w:rsidRPr="00BF069E">
        <w:rPr>
          <w:rFonts w:hint="eastAsia"/>
        </w:rPr>
        <w:t>求</w:t>
      </w:r>
      <w:r w:rsidR="00305AB2">
        <w:rPr>
          <w:rFonts w:hint="eastAsia"/>
        </w:rPr>
        <w:t>。</w:t>
      </w:r>
    </w:p>
    <w:p w14:paraId="2BE41BDC" w14:textId="3249E93A" w:rsidR="003442C1" w:rsidRPr="00BB6278" w:rsidRDefault="00BF069E" w:rsidP="00BF069E">
      <w:pPr>
        <w:widowControl/>
        <w:spacing w:line="400" w:lineRule="exact"/>
        <w:ind w:firstLineChars="100" w:firstLine="210"/>
        <w:rPr>
          <w:rFonts w:ascii="等线" w:hAnsi="等线" w:cs="宋体"/>
          <w:kern w:val="0"/>
          <w:szCs w:val="21"/>
        </w:rPr>
      </w:pPr>
      <w:r w:rsidRPr="00BB6278">
        <w:rPr>
          <w:rFonts w:ascii="等线" w:hAnsi="等线" w:cs="宋体" w:hint="eastAsia"/>
          <w:kern w:val="0"/>
          <w:szCs w:val="21"/>
        </w:rPr>
        <w:t>2</w:t>
      </w:r>
      <w:r w:rsidRPr="00BB6278">
        <w:rPr>
          <w:rFonts w:ascii="等线" w:hAnsi="等线" w:cs="宋体" w:hint="eastAsia"/>
          <w:kern w:val="0"/>
          <w:szCs w:val="21"/>
        </w:rPr>
        <w:t>）检查品管部测试室：拉伸试验机使用时对温度有要求，配有温湿度计，但未送检，不满足要求。不符合</w:t>
      </w:r>
      <w:r w:rsidRPr="00BB6278">
        <w:rPr>
          <w:rFonts w:ascii="等线" w:hAnsi="等线" w:cs="宋体" w:hint="eastAsia"/>
          <w:kern w:val="0"/>
          <w:szCs w:val="21"/>
        </w:rPr>
        <w:t>GB/T19022:2003</w:t>
      </w:r>
      <w:r w:rsidRPr="00BB6278">
        <w:rPr>
          <w:rFonts w:ascii="等线" w:hAnsi="等线" w:cs="宋体" w:hint="eastAsia"/>
          <w:kern w:val="0"/>
          <w:szCs w:val="21"/>
        </w:rPr>
        <w:t>标准</w:t>
      </w:r>
      <w:r w:rsidRPr="00BB6278">
        <w:rPr>
          <w:rFonts w:ascii="等线" w:hAnsi="等线" w:cs="宋体" w:hint="eastAsia"/>
          <w:kern w:val="0"/>
          <w:szCs w:val="21"/>
        </w:rPr>
        <w:t>6.3.2</w:t>
      </w:r>
      <w:r w:rsidRPr="00BB6278">
        <w:rPr>
          <w:rFonts w:ascii="等线" w:hAnsi="等线" w:cs="宋体" w:hint="eastAsia"/>
          <w:kern w:val="0"/>
          <w:szCs w:val="21"/>
        </w:rPr>
        <w:t>条款要求。</w:t>
      </w:r>
      <w:r w:rsidRPr="00BB6278">
        <w:rPr>
          <w:rFonts w:ascii="等线" w:hAnsi="等线" w:cs="宋体" w:hint="eastAsia"/>
          <w:kern w:val="0"/>
          <w:szCs w:val="21"/>
        </w:rPr>
        <w:t xml:space="preserve"> </w:t>
      </w:r>
    </w:p>
    <w:p w14:paraId="147A07B9" w14:textId="0FC9032C" w:rsidR="001001E4" w:rsidRPr="001001E4" w:rsidRDefault="001001E4" w:rsidP="00007DC8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1001E4">
        <w:rPr>
          <w:rFonts w:ascii="等线" w:hAnsi="等线" w:cs="宋体" w:hint="eastAsia"/>
          <w:kern w:val="0"/>
          <w:szCs w:val="21"/>
        </w:rPr>
        <w:t>企业采取了纠正措施：提供了上一个周期的温湿度计的校准证书，校准日期</w:t>
      </w:r>
      <w:r w:rsidRPr="001001E4">
        <w:rPr>
          <w:rFonts w:ascii="等线" w:hAnsi="等线" w:cs="宋体" w:hint="eastAsia"/>
          <w:kern w:val="0"/>
          <w:szCs w:val="21"/>
        </w:rPr>
        <w:t>2019</w:t>
      </w:r>
      <w:r w:rsidRPr="001001E4">
        <w:rPr>
          <w:rFonts w:ascii="等线" w:hAnsi="等线" w:cs="宋体" w:hint="eastAsia"/>
          <w:kern w:val="0"/>
          <w:szCs w:val="21"/>
        </w:rPr>
        <w:t>年</w:t>
      </w:r>
      <w:r w:rsidRPr="001001E4">
        <w:rPr>
          <w:rFonts w:ascii="等线" w:hAnsi="等线" w:cs="宋体" w:hint="eastAsia"/>
          <w:kern w:val="0"/>
          <w:szCs w:val="21"/>
        </w:rPr>
        <w:t>5</w:t>
      </w:r>
      <w:r w:rsidRPr="001001E4">
        <w:rPr>
          <w:rFonts w:ascii="等线" w:hAnsi="等线" w:cs="宋体" w:hint="eastAsia"/>
          <w:kern w:val="0"/>
          <w:szCs w:val="21"/>
        </w:rPr>
        <w:t>月</w:t>
      </w:r>
      <w:r w:rsidRPr="001001E4">
        <w:rPr>
          <w:rFonts w:ascii="等线" w:hAnsi="等线" w:cs="宋体" w:hint="eastAsia"/>
          <w:kern w:val="0"/>
          <w:szCs w:val="21"/>
        </w:rPr>
        <w:t>11</w:t>
      </w:r>
      <w:r w:rsidRPr="001001E4">
        <w:rPr>
          <w:rFonts w:ascii="等线" w:hAnsi="等线" w:cs="宋体" w:hint="eastAsia"/>
          <w:kern w:val="0"/>
          <w:szCs w:val="21"/>
        </w:rPr>
        <w:t>日，有效期至</w:t>
      </w:r>
      <w:r w:rsidRPr="001001E4">
        <w:rPr>
          <w:rFonts w:ascii="等线" w:hAnsi="等线" w:cs="宋体" w:hint="eastAsia"/>
          <w:kern w:val="0"/>
          <w:szCs w:val="21"/>
        </w:rPr>
        <w:t>2020</w:t>
      </w:r>
      <w:r w:rsidRPr="001001E4">
        <w:rPr>
          <w:rFonts w:ascii="等线" w:hAnsi="等线" w:cs="宋体" w:hint="eastAsia"/>
          <w:kern w:val="0"/>
          <w:szCs w:val="21"/>
        </w:rPr>
        <w:t>年</w:t>
      </w:r>
      <w:r w:rsidRPr="001001E4">
        <w:rPr>
          <w:rFonts w:ascii="等线" w:hAnsi="等线" w:cs="宋体" w:hint="eastAsia"/>
          <w:kern w:val="0"/>
          <w:szCs w:val="21"/>
        </w:rPr>
        <w:t>5</w:t>
      </w:r>
      <w:r w:rsidRPr="001001E4">
        <w:rPr>
          <w:rFonts w:ascii="等线" w:hAnsi="等线" w:cs="宋体" w:hint="eastAsia"/>
          <w:kern w:val="0"/>
          <w:szCs w:val="21"/>
        </w:rPr>
        <w:t>月</w:t>
      </w:r>
      <w:r w:rsidRPr="001001E4">
        <w:rPr>
          <w:rFonts w:ascii="等线" w:hAnsi="等线" w:cs="宋体" w:hint="eastAsia"/>
          <w:kern w:val="0"/>
          <w:szCs w:val="21"/>
        </w:rPr>
        <w:t>10</w:t>
      </w:r>
      <w:r w:rsidRPr="001001E4">
        <w:rPr>
          <w:rFonts w:ascii="等线" w:hAnsi="等线" w:cs="宋体" w:hint="eastAsia"/>
          <w:kern w:val="0"/>
          <w:szCs w:val="21"/>
        </w:rPr>
        <w:t>日，企业已将温湿度计于</w:t>
      </w:r>
      <w:r w:rsidRPr="001001E4">
        <w:rPr>
          <w:rFonts w:ascii="等线" w:hAnsi="等线" w:cs="宋体" w:hint="eastAsia"/>
          <w:kern w:val="0"/>
          <w:szCs w:val="21"/>
        </w:rPr>
        <w:t>2020</w:t>
      </w:r>
      <w:r w:rsidRPr="001001E4">
        <w:rPr>
          <w:rFonts w:ascii="等线" w:hAnsi="等线" w:cs="宋体" w:hint="eastAsia"/>
          <w:kern w:val="0"/>
          <w:szCs w:val="21"/>
        </w:rPr>
        <w:t>年</w:t>
      </w:r>
      <w:r w:rsidRPr="001001E4">
        <w:rPr>
          <w:rFonts w:ascii="等线" w:hAnsi="等线" w:cs="宋体" w:hint="eastAsia"/>
          <w:kern w:val="0"/>
          <w:szCs w:val="21"/>
        </w:rPr>
        <w:t>5</w:t>
      </w:r>
      <w:r w:rsidRPr="001001E4">
        <w:rPr>
          <w:rFonts w:ascii="等线" w:hAnsi="等线" w:cs="宋体" w:hint="eastAsia"/>
          <w:kern w:val="0"/>
          <w:szCs w:val="21"/>
        </w:rPr>
        <w:t>月</w:t>
      </w:r>
      <w:r w:rsidRPr="001001E4">
        <w:rPr>
          <w:rFonts w:ascii="等线" w:hAnsi="等线" w:cs="宋体" w:hint="eastAsia"/>
          <w:kern w:val="0"/>
          <w:szCs w:val="21"/>
        </w:rPr>
        <w:t>9</w:t>
      </w:r>
      <w:r w:rsidRPr="001001E4">
        <w:rPr>
          <w:rFonts w:ascii="等线" w:hAnsi="等线" w:cs="宋体" w:hint="eastAsia"/>
          <w:kern w:val="0"/>
          <w:szCs w:val="21"/>
        </w:rPr>
        <w:t>日送检，证书还未取回（提供了计量器具送检单），校准机构为企业的合格服务方：江苏华质检测技术有限公司，</w:t>
      </w:r>
      <w:r w:rsidR="00301BAA" w:rsidRPr="00301BAA">
        <w:rPr>
          <w:rFonts w:ascii="等线" w:hAnsi="等线" w:cs="宋体" w:hint="eastAsia"/>
          <w:kern w:val="0"/>
          <w:szCs w:val="21"/>
        </w:rPr>
        <w:t>抽查了检测室</w:t>
      </w:r>
      <w:r w:rsidR="00301BAA" w:rsidRPr="00301BAA">
        <w:rPr>
          <w:rFonts w:ascii="等线" w:hAnsi="等线" w:cs="宋体" w:hint="eastAsia"/>
          <w:kern w:val="0"/>
          <w:szCs w:val="21"/>
        </w:rPr>
        <w:t>2020</w:t>
      </w:r>
      <w:r w:rsidR="00301BAA" w:rsidRPr="00301BAA">
        <w:rPr>
          <w:rFonts w:ascii="等线" w:hAnsi="等线" w:cs="宋体" w:hint="eastAsia"/>
          <w:kern w:val="0"/>
          <w:szCs w:val="21"/>
        </w:rPr>
        <w:t>年</w:t>
      </w:r>
      <w:r w:rsidR="00301BAA" w:rsidRPr="00301BAA">
        <w:rPr>
          <w:rFonts w:ascii="等线" w:hAnsi="等线" w:cs="宋体" w:hint="eastAsia"/>
          <w:kern w:val="0"/>
          <w:szCs w:val="21"/>
        </w:rPr>
        <w:t>4</w:t>
      </w:r>
      <w:r w:rsidR="00301BAA" w:rsidRPr="00301BAA">
        <w:rPr>
          <w:rFonts w:ascii="等线" w:hAnsi="等线" w:cs="宋体" w:hint="eastAsia"/>
          <w:kern w:val="0"/>
          <w:szCs w:val="21"/>
        </w:rPr>
        <w:t>月份的</w:t>
      </w:r>
      <w:r w:rsidR="00301BAA" w:rsidRPr="00301BAA">
        <w:rPr>
          <w:rFonts w:ascii="等线" w:hAnsi="等线" w:cs="宋体" w:hint="eastAsia"/>
          <w:kern w:val="0"/>
          <w:szCs w:val="21"/>
        </w:rPr>
        <w:t>MR-10-01(A)</w:t>
      </w:r>
      <w:r w:rsidR="00301BAA" w:rsidRPr="00301BAA">
        <w:rPr>
          <w:rFonts w:ascii="等线" w:hAnsi="等线" w:cs="宋体" w:hint="eastAsia"/>
          <w:kern w:val="0"/>
          <w:szCs w:val="21"/>
        </w:rPr>
        <w:t>《环境记录表》，记录完整，</w:t>
      </w:r>
      <w:r w:rsidRPr="001001E4">
        <w:rPr>
          <w:rFonts w:ascii="等线" w:hAnsi="等线" w:cs="宋体" w:hint="eastAsia"/>
          <w:kern w:val="0"/>
          <w:szCs w:val="21"/>
        </w:rPr>
        <w:t>满足要求。</w:t>
      </w:r>
    </w:p>
    <w:p w14:paraId="3AC86CAA" w14:textId="4DECE780" w:rsidR="00007DC8" w:rsidRDefault="00007DC8" w:rsidP="00007DC8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E2329B">
        <w:rPr>
          <w:rFonts w:asciiTheme="minorEastAsia" w:hAnsiTheme="minorEastAsia" w:cs="宋体" w:hint="eastAsia"/>
          <w:bCs/>
          <w:kern w:val="0"/>
          <w:szCs w:val="21"/>
        </w:rPr>
        <w:t>上年初审确定的两个</w:t>
      </w:r>
      <w:proofErr w:type="gramStart"/>
      <w:r w:rsidRPr="00E2329B">
        <w:rPr>
          <w:rFonts w:asciiTheme="minorEastAsia" w:hAnsiTheme="minorEastAsia" w:cs="宋体" w:hint="eastAsia"/>
          <w:bCs/>
          <w:kern w:val="0"/>
          <w:szCs w:val="21"/>
        </w:rPr>
        <w:t>次要不</w:t>
      </w:r>
      <w:proofErr w:type="gramEnd"/>
      <w:r w:rsidRPr="00E2329B">
        <w:rPr>
          <w:rFonts w:asciiTheme="minorEastAsia" w:hAnsiTheme="minorEastAsia" w:cs="宋体" w:hint="eastAsia"/>
          <w:bCs/>
          <w:kern w:val="0"/>
          <w:szCs w:val="21"/>
        </w:rPr>
        <w:t>符合项，经审核组本次远程审核，通过对纠正措施工作的实施、完成情况跟踪及有效性进行查验，确认采取措施有效，并已整改完成，同意关闭。</w:t>
      </w:r>
    </w:p>
    <w:p w14:paraId="690D9D89" w14:textId="77777777" w:rsidR="003442C1" w:rsidRPr="003442C1" w:rsidRDefault="003442C1" w:rsidP="003442C1">
      <w:pPr>
        <w:widowControl/>
        <w:spacing w:line="276" w:lineRule="auto"/>
        <w:rPr>
          <w:rFonts w:asciiTheme="minorEastAsia" w:hAnsiTheme="minorEastAsia" w:cs="宋体"/>
          <w:color w:val="FF0000"/>
          <w:kern w:val="0"/>
          <w:szCs w:val="21"/>
        </w:rPr>
      </w:pPr>
    </w:p>
    <w:p w14:paraId="4A619013" w14:textId="77777777" w:rsidR="003442C1" w:rsidRDefault="003442C1" w:rsidP="003442C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BE0F3AF" w14:textId="77777777" w:rsidR="003442C1" w:rsidRPr="003501EA" w:rsidRDefault="003442C1" w:rsidP="003442C1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1FF13EB1" w14:textId="77777777" w:rsidR="003442C1" w:rsidRPr="00754D7F" w:rsidRDefault="003442C1" w:rsidP="003442C1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04FED609" w14:textId="77777777" w:rsidR="003442C1" w:rsidRDefault="003442C1" w:rsidP="003442C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F65C08E" w14:textId="02C91F4A" w:rsidR="003442C1" w:rsidRPr="009C3663" w:rsidRDefault="003442C1" w:rsidP="003442C1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9C3663">
        <w:rPr>
          <w:rFonts w:asciiTheme="minorEastAsia" w:hAnsiTheme="minorEastAsia" w:hint="eastAsia"/>
          <w:bCs/>
          <w:szCs w:val="21"/>
        </w:rPr>
        <w:t>公司的计量工作</w:t>
      </w:r>
      <w:r w:rsidR="009C3663" w:rsidRPr="009C3663">
        <w:rPr>
          <w:rFonts w:asciiTheme="minorEastAsia" w:hAnsiTheme="minorEastAsia" w:hint="eastAsia"/>
          <w:bCs/>
          <w:szCs w:val="21"/>
        </w:rPr>
        <w:t>六</w:t>
      </w:r>
      <w:r w:rsidRPr="009C3663">
        <w:rPr>
          <w:rFonts w:asciiTheme="minorEastAsia" w:hAnsiTheme="minorEastAsia" w:hint="eastAsia"/>
          <w:bCs/>
          <w:szCs w:val="21"/>
        </w:rPr>
        <w:t>项质量目标 ，品质部每季度按规定要求对各部门质量目标的实施，进行统计考核分析， 2019 年</w:t>
      </w:r>
      <w:r w:rsidR="009C3663" w:rsidRPr="009C3663">
        <w:rPr>
          <w:rFonts w:asciiTheme="minorEastAsia" w:hAnsiTheme="minorEastAsia" w:hint="eastAsia"/>
          <w:bCs/>
          <w:szCs w:val="21"/>
        </w:rPr>
        <w:t>度至2020年1季度，</w:t>
      </w:r>
      <w:r w:rsidRPr="009C3663">
        <w:rPr>
          <w:rFonts w:asciiTheme="minorEastAsia" w:hAnsiTheme="minorEastAsia" w:hint="eastAsia"/>
          <w:bCs/>
          <w:szCs w:val="21"/>
        </w:rPr>
        <w:t>全公司的质量目标，完成情况较好。符合GB/T 19022-2003标准</w:t>
      </w:r>
      <w:r w:rsidRPr="009C3663">
        <w:rPr>
          <w:rFonts w:asciiTheme="minorEastAsia" w:hAnsiTheme="minorEastAsia" w:cs="宋体" w:hint="eastAsia"/>
          <w:bCs/>
          <w:kern w:val="0"/>
          <w:szCs w:val="21"/>
        </w:rPr>
        <w:t>(7</w:t>
      </w:r>
      <w:r w:rsidRPr="009C3663">
        <w:rPr>
          <w:rFonts w:asciiTheme="minorEastAsia" w:hAnsiTheme="minorEastAsia" w:cs="宋体"/>
          <w:bCs/>
          <w:kern w:val="0"/>
          <w:szCs w:val="21"/>
        </w:rPr>
        <w:t>.2</w:t>
      </w:r>
      <w:r w:rsidRPr="009C3663">
        <w:rPr>
          <w:rFonts w:asciiTheme="minorEastAsia" w:hAnsiTheme="minorEastAsia" w:cs="宋体" w:hint="eastAsia"/>
          <w:bCs/>
          <w:kern w:val="0"/>
          <w:szCs w:val="21"/>
        </w:rPr>
        <w:t>、8</w:t>
      </w:r>
      <w:r w:rsidRPr="009C3663">
        <w:rPr>
          <w:rFonts w:asciiTheme="minorEastAsia" w:hAnsiTheme="minorEastAsia" w:cs="宋体"/>
          <w:bCs/>
          <w:kern w:val="0"/>
          <w:szCs w:val="21"/>
        </w:rPr>
        <w:t>.3.2</w:t>
      </w:r>
      <w:r w:rsidRPr="009C3663"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9C3663">
        <w:rPr>
          <w:rFonts w:asciiTheme="minorEastAsia" w:hAnsiTheme="minorEastAsia" w:hint="eastAsia"/>
          <w:bCs/>
          <w:szCs w:val="21"/>
        </w:rPr>
        <w:t>要求，适应性、有效性及对持续运作的控制。</w:t>
      </w:r>
    </w:p>
    <w:p w14:paraId="3D98E4A6" w14:textId="77777777" w:rsidR="003442C1" w:rsidRPr="00754D7F" w:rsidRDefault="003442C1" w:rsidP="009C3663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D887EB6" w14:textId="77777777" w:rsidR="003442C1" w:rsidRDefault="003442C1" w:rsidP="003442C1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14:paraId="6871CDC1" w14:textId="77777777" w:rsidR="003442C1" w:rsidRPr="00547F4B" w:rsidRDefault="003442C1" w:rsidP="003442C1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47F4B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70EF4372" w14:textId="77777777" w:rsidR="003442C1" w:rsidRPr="00754D7F" w:rsidRDefault="003442C1" w:rsidP="003442C1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25FB608E" w14:textId="77777777" w:rsidR="003442C1" w:rsidRDefault="003442C1" w:rsidP="003442C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7B3F00B" w14:textId="39C2DB6E" w:rsidR="003442C1" w:rsidRPr="00BB6278" w:rsidRDefault="003442C1" w:rsidP="003442C1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BB6278">
        <w:rPr>
          <w:rFonts w:ascii="宋体" w:hAnsi="宋体" w:cs="宋体" w:hint="eastAsia"/>
          <w:kern w:val="0"/>
          <w:szCs w:val="21"/>
        </w:rPr>
        <w:t>公司</w:t>
      </w:r>
      <w:proofErr w:type="gramStart"/>
      <w:r w:rsidRPr="00BB6278">
        <w:rPr>
          <w:rFonts w:ascii="宋体" w:hAnsi="宋体" w:cs="宋体" w:hint="eastAsia"/>
          <w:kern w:val="0"/>
          <w:szCs w:val="21"/>
        </w:rPr>
        <w:t>对标志</w:t>
      </w:r>
      <w:proofErr w:type="gramEnd"/>
      <w:r w:rsidRPr="00BB6278">
        <w:rPr>
          <w:rFonts w:ascii="宋体" w:hAnsi="宋体" w:cs="宋体" w:hint="eastAsia"/>
          <w:kern w:val="0"/>
          <w:szCs w:val="21"/>
        </w:rPr>
        <w:t>的使用，符合相关标准和规定</w:t>
      </w:r>
      <w:r w:rsidR="00BB6278">
        <w:rPr>
          <w:rFonts w:ascii="宋体" w:hAnsi="宋体" w:cs="宋体" w:hint="eastAsia"/>
          <w:kern w:val="0"/>
          <w:szCs w:val="21"/>
        </w:rPr>
        <w:t>，</w:t>
      </w:r>
      <w:r w:rsidRPr="00BB6278">
        <w:rPr>
          <w:rFonts w:hint="eastAsia"/>
          <w:bCs/>
          <w:szCs w:val="21"/>
        </w:rPr>
        <w:t>测量</w:t>
      </w:r>
      <w:r w:rsidRPr="00BB6278">
        <w:rPr>
          <w:rFonts w:ascii="宋体" w:hAnsi="宋体" w:hint="eastAsia"/>
          <w:bCs/>
          <w:szCs w:val="21"/>
        </w:rPr>
        <w:t>管理体系认证证书主要用于企业形象广告宣传，产品质量保证以及用于产品投标加分使用。</w:t>
      </w:r>
    </w:p>
    <w:p w14:paraId="0D0CA247" w14:textId="77777777" w:rsidR="003442C1" w:rsidRPr="003B6765" w:rsidRDefault="003442C1" w:rsidP="003442C1">
      <w:pPr>
        <w:widowControl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38BA2DD3" w14:textId="77777777" w:rsidR="003442C1" w:rsidRPr="003B6765" w:rsidRDefault="003442C1" w:rsidP="003442C1">
      <w:pPr>
        <w:widowControl/>
        <w:spacing w:line="400" w:lineRule="exact"/>
        <w:rPr>
          <w:rFonts w:ascii="宋体" w:hAnsi="宋体"/>
          <w:bCs/>
          <w:szCs w:val="21"/>
        </w:rPr>
      </w:pPr>
      <w:r w:rsidRPr="003B6765">
        <w:rPr>
          <w:rFonts w:ascii="宋体" w:hAnsi="宋体" w:hint="eastAsia"/>
          <w:bCs/>
          <w:szCs w:val="21"/>
        </w:rPr>
        <w:t>10</w:t>
      </w:r>
      <w:r w:rsidRPr="003B6765">
        <w:rPr>
          <w:rFonts w:ascii="宋体" w:hAnsi="宋体"/>
          <w:bCs/>
          <w:szCs w:val="21"/>
        </w:rPr>
        <w:t>.</w:t>
      </w:r>
      <w:r w:rsidRPr="003B6765">
        <w:rPr>
          <w:rFonts w:hint="eastAsia"/>
        </w:rPr>
        <w:t xml:space="preserve"> </w:t>
      </w:r>
      <w:r w:rsidRPr="003B6765">
        <w:rPr>
          <w:rFonts w:ascii="宋体" w:hAnsi="宋体" w:hint="eastAsia"/>
          <w:bCs/>
          <w:szCs w:val="21"/>
        </w:rPr>
        <w:t>本次审核未发现不符合情况。</w:t>
      </w:r>
    </w:p>
    <w:p w14:paraId="597CBBB0" w14:textId="77777777" w:rsidR="003442C1" w:rsidRPr="00754D7F" w:rsidRDefault="003442C1" w:rsidP="003442C1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</w:p>
    <w:p w14:paraId="21392615" w14:textId="77777777" w:rsidR="003442C1" w:rsidRDefault="003442C1" w:rsidP="003442C1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2876B09F" w14:textId="747F1FDF" w:rsidR="003442C1" w:rsidRDefault="003442C1" w:rsidP="003442C1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5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13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三德管业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（南通）有限公司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重要测量过程的测量设备均通过计量确认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="0007320C">
        <w:rPr>
          <w:rFonts w:ascii="宋体" w:eastAsia="宋体" w:hAnsi="宋体" w:cs="宋体" w:hint="eastAsia"/>
          <w:bCs/>
          <w:kern w:val="0"/>
          <w:szCs w:val="21"/>
        </w:rPr>
        <w:t>检测</w:t>
      </w:r>
      <w:r>
        <w:rPr>
          <w:rFonts w:ascii="宋体" w:eastAsia="宋体" w:hAnsi="宋体" w:cs="宋体" w:hint="eastAsia"/>
          <w:bCs/>
          <w:kern w:val="0"/>
          <w:szCs w:val="21"/>
        </w:rPr>
        <w:t>室的重要测量过程都进行了不确定度评定，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现场在用测</w:t>
      </w:r>
      <w:r w:rsidRPr="00547F4B">
        <w:rPr>
          <w:rFonts w:ascii="宋体" w:eastAsia="宋体" w:hAnsi="宋体" w:cs="宋体" w:hint="eastAsia"/>
          <w:bCs/>
          <w:kern w:val="0"/>
          <w:szCs w:val="21"/>
        </w:rPr>
        <w:t>量设备状况良好,</w:t>
      </w:r>
      <w:r>
        <w:rPr>
          <w:rFonts w:ascii="宋体" w:eastAsia="宋体" w:hAnsi="宋体" w:cs="宋体" w:hint="eastAsia"/>
          <w:bCs/>
          <w:kern w:val="0"/>
          <w:szCs w:val="21"/>
        </w:rPr>
        <w:t>检测环境满足要求，</w:t>
      </w:r>
      <w:r w:rsidRPr="00547F4B">
        <w:rPr>
          <w:rFonts w:ascii="宋体" w:eastAsia="宋体" w:hAnsi="宋体" w:cs="宋体" w:hint="eastAsia"/>
          <w:bCs/>
          <w:kern w:val="0"/>
          <w:szCs w:val="21"/>
        </w:rPr>
        <w:t>检测记录齐全，重要测量过程的测量设备受控、监视方法正确有效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自去年审核以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来的运行更加完善和规范，使公司测量体系持续满足顾客的测量要求。经审核表明，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三德管业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（南通）有限公司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6C62980E" w14:textId="77777777" w:rsidR="003442C1" w:rsidRPr="005E2788" w:rsidRDefault="003442C1" w:rsidP="003442C1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1D703831" w14:textId="77777777" w:rsidR="003442C1" w:rsidRDefault="003442C1" w:rsidP="003442C1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19D22106" w14:textId="4F5FAB8A" w:rsidR="00BF069E" w:rsidRDefault="00BE4FB6" w:rsidP="00C91517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2444A82C" w14:textId="78F46E0E" w:rsidR="00C91517" w:rsidRDefault="00C91517" w:rsidP="00C91517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</w:p>
    <w:p w14:paraId="542F19A1" w14:textId="793F24C1" w:rsidR="00C91517" w:rsidRPr="00093B5A" w:rsidRDefault="00C91517" w:rsidP="00C91517">
      <w:pPr>
        <w:widowControl/>
        <w:spacing w:line="276" w:lineRule="auto"/>
        <w:ind w:right="1785" w:firstLineChars="1600" w:firstLine="336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2D499BFA" w14:textId="77777777" w:rsidR="00BF069E" w:rsidRPr="00093B5A" w:rsidRDefault="00BE4FB6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7BF19385" w14:textId="77777777" w:rsidR="00BF069E" w:rsidRPr="00093B5A" w:rsidRDefault="00BE4FB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7DB53D04" w14:textId="398490D7" w:rsidR="00BF069E" w:rsidRDefault="00BF069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DB5619C" w14:textId="77777777" w:rsidR="00C91517" w:rsidRPr="00093B5A" w:rsidRDefault="00C91517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CF2AB48" w14:textId="1D860543" w:rsidR="00BF069E" w:rsidRDefault="00BE4FB6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C91517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C91517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BF069E" w:rsidSect="00BF069E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4986C" w14:textId="77777777" w:rsidR="00724B8F" w:rsidRDefault="00724B8F">
      <w:r>
        <w:separator/>
      </w:r>
    </w:p>
  </w:endnote>
  <w:endnote w:type="continuationSeparator" w:id="0">
    <w:p w14:paraId="5238E60A" w14:textId="77777777" w:rsidR="00724B8F" w:rsidRDefault="0072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1D549" w14:textId="77777777" w:rsidR="00724B8F" w:rsidRDefault="00724B8F">
      <w:r>
        <w:separator/>
      </w:r>
    </w:p>
  </w:footnote>
  <w:footnote w:type="continuationSeparator" w:id="0">
    <w:p w14:paraId="59E545AE" w14:textId="77777777" w:rsidR="00724B8F" w:rsidRDefault="0072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CA42C" w14:textId="77777777" w:rsidR="00BF069E" w:rsidRDefault="00BF069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D1421D4" wp14:editId="3862BC13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52EA8C" w14:textId="77777777" w:rsidR="00BF069E" w:rsidRDefault="00724B8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ED5FAB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2BD37FF6" w14:textId="77777777" w:rsidR="00BF069E" w:rsidRDefault="00BF069E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F069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FCF065" w14:textId="77777777" w:rsidR="00BF069E" w:rsidRDefault="00BF069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259F5658" w14:textId="77777777" w:rsidR="00BF069E" w:rsidRDefault="00724B8F">
    <w:pPr>
      <w:rPr>
        <w:sz w:val="18"/>
        <w:szCs w:val="18"/>
      </w:rPr>
    </w:pPr>
    <w:r>
      <w:rPr>
        <w:sz w:val="18"/>
      </w:rPr>
      <w:pict w14:anchorId="31FF57AE">
        <v:line id="直线 3" o:spid="_x0000_s3074" style="position:absolute;left:0;text-align:left;z-index:251658752" from="-23.7pt,2.35pt" to="436.9pt,3.05pt"/>
      </w:pict>
    </w:r>
    <w:bookmarkEnd w:id="10"/>
  </w:p>
  <w:p w14:paraId="6CC026FD" w14:textId="77777777" w:rsidR="00BF069E" w:rsidRDefault="00BF0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2244B"/>
    <w:multiLevelType w:val="hybridMultilevel"/>
    <w:tmpl w:val="962C8942"/>
    <w:lvl w:ilvl="0" w:tplc="85E2BDA2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E533942"/>
    <w:multiLevelType w:val="hybridMultilevel"/>
    <w:tmpl w:val="92843874"/>
    <w:lvl w:ilvl="0" w:tplc="BAB6529C">
      <w:start w:val="1"/>
      <w:numFmt w:val="decimal"/>
      <w:lvlText w:val="%1）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EF0157"/>
    <w:multiLevelType w:val="hybridMultilevel"/>
    <w:tmpl w:val="785CC650"/>
    <w:lvl w:ilvl="0" w:tplc="4FA4E130">
      <w:start w:val="1"/>
      <w:numFmt w:val="decimal"/>
      <w:lvlText w:val="%1）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8B5"/>
    <w:rsid w:val="00007DC8"/>
    <w:rsid w:val="0007320C"/>
    <w:rsid w:val="001001E4"/>
    <w:rsid w:val="001A58B5"/>
    <w:rsid w:val="00235970"/>
    <w:rsid w:val="002546A3"/>
    <w:rsid w:val="0029089C"/>
    <w:rsid w:val="00301BAA"/>
    <w:rsid w:val="00305AB2"/>
    <w:rsid w:val="003442C1"/>
    <w:rsid w:val="003B13BA"/>
    <w:rsid w:val="005F5FC4"/>
    <w:rsid w:val="0068649D"/>
    <w:rsid w:val="00724B8F"/>
    <w:rsid w:val="0089071F"/>
    <w:rsid w:val="008D3845"/>
    <w:rsid w:val="008E2662"/>
    <w:rsid w:val="009C3663"/>
    <w:rsid w:val="00A72F35"/>
    <w:rsid w:val="00AF55FC"/>
    <w:rsid w:val="00BB6278"/>
    <w:rsid w:val="00BE4FB6"/>
    <w:rsid w:val="00BF069E"/>
    <w:rsid w:val="00C91517"/>
    <w:rsid w:val="00CB7AF6"/>
    <w:rsid w:val="00E84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0BA054"/>
  <w15:docId w15:val="{9D02BD62-34FE-491E-A1C1-EF8E84EA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BF06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2017-09-01T06:24:00Z</cp:lastPrinted>
  <dcterms:created xsi:type="dcterms:W3CDTF">2015-10-10T03:59:00Z</dcterms:created>
  <dcterms:modified xsi:type="dcterms:W3CDTF">2020-05-13T06:33:00Z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