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创源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07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8日 下午至2024年03月19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