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上海吾廉金属材料有限公司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9:00:00上午至2024-03-04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