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20085-2024-EnMS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华鼎国联四川动力电池有限公司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91510113MA6CN9770T</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华鼎国联四川动力电池有限公司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成都市青白江区清泉大道二段6669号（欧洲产业城）</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成都市青白江区清泉大道二段6669号（欧洲产业城）</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锂离子动力电池的设计和生产所涉及的能源管理活动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华鼎国联四川动力电池有限公司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成都市青白江区清泉大道二段6669号（欧洲产业城）</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成都市青白江区清泉大道二段6669号（欧洲产业城）</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锂离子动力电池的设计和生产所涉及的能源管理活动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成都市青白江区清泉大道二段6669号（欧洲产业城）</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