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盛钢实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21 9:00:00上午至2024-02-21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