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欧博源科技（北京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7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03日 上午至2024年02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02 8:30:00上午至2024-02-02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欧博源科技（北京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