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94"/>
        <w:gridCol w:w="90"/>
        <w:gridCol w:w="688"/>
        <w:gridCol w:w="718"/>
        <w:gridCol w:w="148"/>
        <w:gridCol w:w="990"/>
        <w:gridCol w:w="141"/>
        <w:gridCol w:w="1555"/>
        <w:gridCol w:w="565"/>
        <w:gridCol w:w="1131"/>
        <w:gridCol w:w="285"/>
        <w:gridCol w:w="422"/>
        <w:gridCol w:w="425"/>
        <w:gridCol w:w="423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18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昭通亮风台信息科技有限公司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4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0159-2020-QE</w:t>
            </w:r>
            <w:bookmarkEnd w:id="1"/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7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4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代懿航</w:t>
            </w:r>
            <w:bookmarkEnd w:id="5"/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0870-2231999</w:t>
            </w:r>
            <w:bookmarkEnd w:id="6"/>
          </w:p>
        </w:tc>
        <w:tc>
          <w:tcPr>
            <w:tcW w:w="70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www.hiscene.com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81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2544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王迅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9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7" w:type="dxa"/>
            <w:gridSpan w:val="2"/>
            <w:vMerge w:val="continue"/>
            <w:vAlign w:val="center"/>
          </w:tcPr>
          <w:p/>
        </w:tc>
        <w:tc>
          <w:tcPr>
            <w:tcW w:w="2075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481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18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481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21" w:type="dxa"/>
            <w:gridSpan w:val="9"/>
            <w:vAlign w:val="center"/>
          </w:tcPr>
          <w:p>
            <w:bookmarkStart w:id="10" w:name="审核范围"/>
            <w:r>
              <w:t>Q：软件开发（人工智能整体解决方案提供）</w:t>
            </w:r>
          </w:p>
          <w:p>
            <w:r>
              <w:t>E：软件开发（人工智能整体解决方案提供）所涉及的相关环境管理活动</w:t>
            </w:r>
            <w:bookmarkEnd w:id="10"/>
          </w:p>
        </w:tc>
        <w:tc>
          <w:tcPr>
            <w:tcW w:w="847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0" w:type="dxa"/>
            <w:gridSpan w:val="2"/>
            <w:vAlign w:val="center"/>
          </w:tcPr>
          <w:p>
            <w:bookmarkStart w:id="11" w:name="专业代码"/>
            <w:r>
              <w:t>Q：33.02.01</w:t>
            </w:r>
          </w:p>
          <w:p>
            <w:r>
              <w:t>E：33.02.01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481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18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81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18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2020年04月26日 上午至2020年04月26日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81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18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19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7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39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7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39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7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39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</w:t>
            </w:r>
          </w:p>
        </w:tc>
        <w:tc>
          <w:tcPr>
            <w:tcW w:w="15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91" w:type="dxa"/>
            <w:gridSpan w:val="2"/>
            <w:vAlign w:val="center"/>
          </w:tcPr>
          <w:p/>
        </w:tc>
        <w:tc>
          <w:tcPr>
            <w:tcW w:w="778" w:type="dxa"/>
            <w:gridSpan w:val="2"/>
            <w:vAlign w:val="center"/>
          </w:tcPr>
          <w:p/>
        </w:tc>
        <w:tc>
          <w:tcPr>
            <w:tcW w:w="718" w:type="dxa"/>
            <w:vAlign w:val="center"/>
          </w:tcPr>
          <w:p/>
        </w:tc>
        <w:tc>
          <w:tcPr>
            <w:tcW w:w="1138" w:type="dxa"/>
            <w:gridSpan w:val="2"/>
            <w:vAlign w:val="center"/>
          </w:tcPr>
          <w:p/>
        </w:tc>
        <w:tc>
          <w:tcPr>
            <w:tcW w:w="3392" w:type="dxa"/>
            <w:gridSpan w:val="4"/>
            <w:vAlign w:val="center"/>
          </w:tcPr>
          <w:p/>
        </w:tc>
        <w:tc>
          <w:tcPr>
            <w:tcW w:w="1555" w:type="dxa"/>
            <w:gridSpan w:val="4"/>
            <w:vAlign w:val="center"/>
          </w:tcPr>
          <w:p/>
        </w:tc>
        <w:tc>
          <w:tcPr>
            <w:tcW w:w="12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19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9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38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497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38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497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38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2020.04.25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2020.04.26</w:t>
            </w:r>
          </w:p>
        </w:tc>
      </w:tr>
    </w:tbl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37"/>
        <w:gridCol w:w="703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1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71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703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1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7" w:type="dxa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8：30-</w:t>
            </w:r>
            <w:bookmarkStart w:id="14" w:name="_GoBack"/>
            <w:bookmarkEnd w:id="14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70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办公室巡查</w:t>
            </w:r>
            <w:r>
              <w:rPr>
                <w:rFonts w:hint="eastAsia"/>
                <w:sz w:val="21"/>
                <w:szCs w:val="21"/>
              </w:rPr>
              <w:t xml:space="preserve">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031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休息1小时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70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703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行楷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AD5DFF"/>
    <w:rsid w:val="15416FCC"/>
    <w:rsid w:val="2CFA3C39"/>
    <w:rsid w:val="481A1FCA"/>
    <w:rsid w:val="5ED87F78"/>
    <w:rsid w:val="6956173B"/>
    <w:rsid w:val="6A443344"/>
    <w:rsid w:val="6B1D6CC2"/>
    <w:rsid w:val="783C4E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2020-04-25T02:35:21Z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