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湖北恒通石化设备有限公司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2024年01月31日 上午至2024年01月31日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