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振华电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18上午至2024-02-18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