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r>
        <w:rPr>
          <w:rFonts w:hint="eastAsia" w:ascii="宋体" w:hAnsi="宋体"/>
          <w:szCs w:val="21"/>
        </w:rPr>
        <w:t>嘉必优生物技术(武汉)股份有限公司葛店分公司</w:t>
      </w:r>
      <w:bookmarkStart w:id="4" w:name="_GoBack"/>
      <w:bookmarkEnd w:id="4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0" w:name="总组长"/>
      <w:r>
        <w:rPr>
          <w:rFonts w:hint="eastAsia" w:ascii="宋体" w:hAnsi="宋体"/>
          <w:bCs/>
          <w:szCs w:val="21"/>
        </w:rPr>
        <w:t>王琳</w:t>
      </w:r>
      <w:bookmarkEnd w:id="0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1" w:name="审核组成员不含组长"/>
      <w:r>
        <w:rPr>
          <w:rFonts w:ascii="宋体" w:hAnsi="宋体" w:cs="Arial"/>
          <w:bCs/>
          <w:szCs w:val="21"/>
        </w:rPr>
        <w:t>强兴</w:t>
      </w:r>
      <w:bookmarkEnd w:id="1"/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2" w:name="审核日期"/>
      <w:r>
        <w:rPr>
          <w:rFonts w:hint="eastAsia" w:ascii="宋体" w:hAnsi="宋体"/>
          <w:bCs/>
          <w:szCs w:val="21"/>
        </w:rPr>
        <w:t>2024年02月22日 下午至2024年02月25日 上午</w:t>
      </w:r>
      <w:bookmarkEnd w:id="2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3" w:name="管理者代表"/>
            <w:r>
              <w:rPr>
                <w:rFonts w:hint="eastAsia" w:ascii="宋体" w:hAnsi="宋体"/>
                <w:szCs w:val="21"/>
              </w:rPr>
              <w:t>李志波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DC84E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708</Words>
  <Characters>1044</Characters>
  <Lines>8</Lines>
  <Paragraphs>3</Paragraphs>
  <TotalTime>0</TotalTime>
  <ScaleCrop>false</ScaleCrop>
  <LinksUpToDate>false</LinksUpToDate>
  <CharactersWithSpaces>1749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2024-02-21T02:42:22Z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2052-12.1.0.16388</vt:lpwstr>
  </property>
</Properties>
</file>