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10015-2024-Q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河北朴源日用化学品有限公司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91130682MA0F3M787W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河北朴源日用化学品有限公司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定州市北方循环经济示范园区丽乐产业园1#厂房1号库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石家庄市裕华区长江大道168号天山银河广场C座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皂粉、许可范围内液体洗涤剂的生产；香皂的销售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河北朴源日用化学品有限公司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定州市北方循环经济示范园区丽乐产业园1#厂房1号库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定州市北方循环经济示范园区丽乐产业园1#厂房1号库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皂粉、许可范围内液体洗涤剂的生产；香皂的销售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