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06-2020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新火种建设集团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