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8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新郑黄金叶实业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8日 上午至2024年01月19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