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41-2023-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工大开来家具材料（滁州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103MA2MUXDW9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工大开来家具材料（滁州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滁州市乌衣镇南工路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滁州市乌衣镇南工路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板式家具（定制家居产品）的生产所涉及场所的相关职业健康和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工大开来家具材料（滁州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滁州市乌衣镇南工路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滁州市乌衣镇南工路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板式家具（定制家居产品）的生产所涉及场所的相关职业健康和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