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30767-2023-EnMS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福建万瑞祺信息科技有限公司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91350100079771878L</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福建万瑞祺信息科技有限公司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福建省福州市台江区苍霞街道长寿支路3号同德园13号楼南半部二层Q973</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福建省福州市鼓楼区六一中路71号皇岛中环大厦A栋6层607室</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位于福建省福州市鼓楼区六一中路71号皇岛中环大厦A栋6层607室开展的接受金融机构合法委托对银行信用卡、消费信贷的提醒缴款服务(资质许可除外)所涉及场所的能源使用及管理活动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福建万瑞祺信息科技有限公司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福建省福州市台江区苍霞街道长寿支路3号同德园13号楼南半部二层Q973</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福建省福州市鼓楼区六一中路71号皇岛中环大厦A栋6层607室</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位于福建省福州市鼓楼区六一中路71号皇岛中环大厦A栋6层607室开展的接受金融机构合法委托对银行信用卡、消费信贷的提醒缴款服务(资质许可除外)所涉及场所的能源使用及管理活动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福建省福州市鼓楼区六一中路71号皇岛中环大厦A栋6层607室</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