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深圳龙电华鑫控股集团股份有限公司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深圳龙电华鑫控股集团股份有限公司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