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1271-2022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江苏九洲新材料科技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02月03日 上午至2024年02月03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