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自贡威荣科技有限公司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rPr>
                <w:rFonts w:hint="eastAsia" w:eastAsia="宋体"/>
                <w:lang w:eastAsia="zh-CN"/>
              </w:rPr>
            </w:pPr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r>
              <w:rPr>
                <w:rFonts w:hint="eastAsia"/>
                <w:b/>
                <w:szCs w:val="21"/>
                <w:lang w:eastAsia="zh-CN"/>
              </w:rPr>
              <w:t>远程审核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r>
              <w:rPr>
                <w:rFonts w:hint="eastAsia"/>
                <w:b/>
                <w:szCs w:val="21"/>
                <w:lang w:eastAsia="zh-CN"/>
              </w:rPr>
              <w:t>远程审核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r>
              <w:rPr>
                <w:rFonts w:hint="eastAsia"/>
                <w:b/>
                <w:szCs w:val="21"/>
                <w:lang w:eastAsia="zh-CN"/>
              </w:rPr>
              <w:t>远程审核</w:t>
            </w:r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D77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2020-04-23T08:03:12Z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