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8C" w:rsidRDefault="00AC274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0147-2020-Q</w:t>
      </w:r>
      <w:bookmarkEnd w:id="0"/>
    </w:p>
    <w:p w:rsidR="00F34D8C" w:rsidRDefault="00F34D8C">
      <w:pPr>
        <w:pStyle w:val="a6"/>
        <w:jc w:val="left"/>
        <w:rPr>
          <w:color w:val="000000"/>
        </w:rPr>
      </w:pPr>
    </w:p>
    <w:p w:rsidR="00F34D8C" w:rsidRDefault="00F34D8C" w:rsidP="0076066E">
      <w:pPr>
        <w:snapToGrid w:val="0"/>
        <w:spacing w:afterLines="30"/>
        <w:jc w:val="center"/>
        <w:rPr>
          <w:rFonts w:ascii="楷体" w:eastAsia="楷体" w:hAnsi="楷体"/>
          <w:b/>
          <w:color w:val="000000"/>
          <w:sz w:val="84"/>
          <w:szCs w:val="84"/>
        </w:rPr>
      </w:pPr>
    </w:p>
    <w:p w:rsidR="00F34D8C" w:rsidRDefault="00AC2741" w:rsidP="0076066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F34D8C" w:rsidRDefault="00F34D8C" w:rsidP="0076066E">
      <w:pPr>
        <w:snapToGrid w:val="0"/>
        <w:spacing w:afterLines="30"/>
        <w:rPr>
          <w:rFonts w:ascii="楷体" w:eastAsia="楷体" w:hAnsi="楷体"/>
          <w:b/>
          <w:color w:val="000000"/>
          <w:sz w:val="52"/>
          <w:szCs w:val="52"/>
        </w:rPr>
      </w:pPr>
    </w:p>
    <w:p w:rsidR="00F34D8C" w:rsidRDefault="00AC2741" w:rsidP="0076066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34D8C" w:rsidRDefault="00AC2741" w:rsidP="0076066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34D8C" w:rsidRDefault="00F34D8C" w:rsidP="0076066E">
      <w:pPr>
        <w:snapToGrid w:val="0"/>
        <w:spacing w:afterLines="30"/>
        <w:jc w:val="center"/>
        <w:rPr>
          <w:rFonts w:ascii="楷体" w:eastAsia="楷体" w:hAnsi="楷体"/>
          <w:b/>
          <w:color w:val="000000"/>
          <w:sz w:val="36"/>
          <w:szCs w:val="36"/>
        </w:rPr>
      </w:pPr>
    </w:p>
    <w:p w:rsidR="00F34D8C" w:rsidRDefault="00AC2741" w:rsidP="0076066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rPr>
        <w:t>遵义市湘航实业有限公司</w:t>
      </w:r>
      <w:bookmarkEnd w:id="1"/>
    </w:p>
    <w:p w:rsidR="00F34D8C" w:rsidRDefault="00AC2741" w:rsidP="0076066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34D8C" w:rsidRDefault="00AC2741" w:rsidP="0076066E">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34D8C" w:rsidRDefault="00AC2741" w:rsidP="0076066E">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34D8C" w:rsidRDefault="00AC2741" w:rsidP="0076066E">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34D8C" w:rsidRDefault="00F34D8C" w:rsidP="0076066E">
      <w:pPr>
        <w:snapToGrid w:val="0"/>
        <w:spacing w:afterLines="30"/>
        <w:jc w:val="center"/>
        <w:rPr>
          <w:rFonts w:ascii="楷体" w:eastAsia="楷体" w:hAnsi="楷体"/>
          <w:b/>
          <w:color w:val="000000"/>
          <w:sz w:val="44"/>
          <w:szCs w:val="44"/>
        </w:rPr>
      </w:pPr>
    </w:p>
    <w:p w:rsidR="00F34D8C" w:rsidRDefault="00AC2741" w:rsidP="0076066E">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F34D8C" w:rsidRDefault="00AC2741">
      <w:pPr>
        <w:widowControl/>
        <w:ind w:firstLineChars="1100" w:firstLine="3092"/>
        <w:jc w:val="left"/>
        <w:rPr>
          <w:rFonts w:ascii="宋体"/>
          <w:b/>
          <w:color w:val="000000"/>
          <w:sz w:val="26"/>
          <w:szCs w:val="26"/>
        </w:rPr>
      </w:pPr>
      <w:r>
        <w:rPr>
          <w:rFonts w:asciiTheme="minorEastAsia" w:eastAsiaTheme="minorEastAsia" w:hAnsiTheme="minorEastAsia" w:hint="eastAsia"/>
          <w:b/>
          <w:color w:val="000000"/>
          <w:sz w:val="28"/>
          <w:szCs w:val="28"/>
        </w:rPr>
        <w:t>网址：www.china-isc.org.cn</w:t>
      </w: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34D8C">
        <w:trPr>
          <w:trHeight w:val="354"/>
        </w:trPr>
        <w:tc>
          <w:tcPr>
            <w:tcW w:w="1439" w:type="dxa"/>
            <w:gridSpan w:val="2"/>
            <w:vAlign w:val="center"/>
          </w:tcPr>
          <w:p w:rsidR="00F34D8C" w:rsidRDefault="00AC2741">
            <w:pPr>
              <w:rPr>
                <w:b/>
                <w:color w:val="000000"/>
                <w:sz w:val="20"/>
                <w:szCs w:val="20"/>
              </w:rPr>
            </w:pPr>
            <w:r>
              <w:rPr>
                <w:rFonts w:hint="eastAsia"/>
                <w:b/>
                <w:color w:val="000000"/>
                <w:sz w:val="20"/>
                <w:szCs w:val="20"/>
              </w:rPr>
              <w:t>审核方名称</w:t>
            </w:r>
          </w:p>
        </w:tc>
        <w:tc>
          <w:tcPr>
            <w:tcW w:w="7681" w:type="dxa"/>
            <w:gridSpan w:val="10"/>
            <w:vAlign w:val="center"/>
          </w:tcPr>
          <w:p w:rsidR="00F34D8C" w:rsidRDefault="00AC2741">
            <w:pPr>
              <w:rPr>
                <w:b/>
                <w:color w:val="000000"/>
                <w:sz w:val="20"/>
                <w:szCs w:val="20"/>
              </w:rPr>
            </w:pPr>
            <w:r>
              <w:rPr>
                <w:b/>
                <w:color w:val="000000" w:themeColor="text1"/>
                <w:sz w:val="20"/>
                <w:szCs w:val="20"/>
              </w:rPr>
              <w:t>北京国标联合认证有限公司</w:t>
            </w:r>
          </w:p>
        </w:tc>
      </w:tr>
      <w:tr w:rsidR="00F34D8C">
        <w:trPr>
          <w:trHeight w:val="377"/>
        </w:trPr>
        <w:tc>
          <w:tcPr>
            <w:tcW w:w="1439" w:type="dxa"/>
            <w:gridSpan w:val="2"/>
            <w:vAlign w:val="center"/>
          </w:tcPr>
          <w:p w:rsidR="00F34D8C" w:rsidRDefault="00AC2741">
            <w:pPr>
              <w:rPr>
                <w:b/>
                <w:color w:val="000000"/>
                <w:sz w:val="20"/>
                <w:szCs w:val="20"/>
              </w:rPr>
            </w:pPr>
            <w:r>
              <w:rPr>
                <w:rFonts w:hint="eastAsia"/>
                <w:b/>
                <w:color w:val="000000"/>
                <w:sz w:val="20"/>
                <w:szCs w:val="20"/>
              </w:rPr>
              <w:t>审核方地址</w:t>
            </w:r>
          </w:p>
        </w:tc>
        <w:tc>
          <w:tcPr>
            <w:tcW w:w="5360" w:type="dxa"/>
            <w:gridSpan w:val="7"/>
            <w:vAlign w:val="center"/>
          </w:tcPr>
          <w:p w:rsidR="00F34D8C" w:rsidRDefault="00AC2741">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851" w:type="dxa"/>
            <w:gridSpan w:val="2"/>
            <w:vAlign w:val="center"/>
          </w:tcPr>
          <w:p w:rsidR="00F34D8C" w:rsidRDefault="00AC2741">
            <w:pPr>
              <w:rPr>
                <w:b/>
                <w:color w:val="000000"/>
                <w:sz w:val="20"/>
                <w:szCs w:val="20"/>
              </w:rPr>
            </w:pPr>
            <w:r>
              <w:rPr>
                <w:rFonts w:hint="eastAsia"/>
                <w:b/>
                <w:color w:val="000000"/>
                <w:sz w:val="20"/>
                <w:szCs w:val="20"/>
              </w:rPr>
              <w:t>邮编</w:t>
            </w:r>
          </w:p>
        </w:tc>
        <w:tc>
          <w:tcPr>
            <w:tcW w:w="1470" w:type="dxa"/>
            <w:vAlign w:val="center"/>
          </w:tcPr>
          <w:p w:rsidR="00F34D8C" w:rsidRDefault="00AC2741">
            <w:pPr>
              <w:rPr>
                <w:b/>
                <w:color w:val="000000"/>
                <w:sz w:val="20"/>
                <w:szCs w:val="20"/>
              </w:rPr>
            </w:pPr>
            <w:r>
              <w:rPr>
                <w:rFonts w:hint="eastAsia"/>
                <w:b/>
                <w:color w:val="000000" w:themeColor="text1"/>
                <w:sz w:val="20"/>
                <w:szCs w:val="20"/>
              </w:rPr>
              <w:t>100101</w:t>
            </w:r>
          </w:p>
        </w:tc>
      </w:tr>
      <w:tr w:rsidR="00F34D8C">
        <w:trPr>
          <w:trHeight w:val="377"/>
        </w:trPr>
        <w:tc>
          <w:tcPr>
            <w:tcW w:w="1439" w:type="dxa"/>
            <w:gridSpan w:val="2"/>
            <w:vAlign w:val="center"/>
          </w:tcPr>
          <w:p w:rsidR="00F34D8C" w:rsidRDefault="00AC2741">
            <w:pPr>
              <w:rPr>
                <w:b/>
                <w:color w:val="000000"/>
                <w:sz w:val="20"/>
                <w:szCs w:val="20"/>
              </w:rPr>
            </w:pPr>
            <w:r>
              <w:rPr>
                <w:rFonts w:hint="eastAsia"/>
                <w:b/>
                <w:color w:val="000000"/>
                <w:sz w:val="20"/>
                <w:szCs w:val="20"/>
              </w:rPr>
              <w:t>联系电话</w:t>
            </w:r>
          </w:p>
        </w:tc>
        <w:tc>
          <w:tcPr>
            <w:tcW w:w="1957" w:type="dxa"/>
            <w:gridSpan w:val="2"/>
            <w:vAlign w:val="center"/>
          </w:tcPr>
          <w:p w:rsidR="00F34D8C" w:rsidRDefault="00AC2741">
            <w:pPr>
              <w:rPr>
                <w:b/>
                <w:color w:val="000000"/>
                <w:sz w:val="20"/>
                <w:szCs w:val="20"/>
              </w:rPr>
            </w:pPr>
            <w:r>
              <w:rPr>
                <w:rFonts w:hint="eastAsia"/>
                <w:b/>
                <w:color w:val="000000" w:themeColor="text1"/>
                <w:sz w:val="20"/>
                <w:szCs w:val="20"/>
              </w:rPr>
              <w:t>010-51095332</w:t>
            </w:r>
          </w:p>
        </w:tc>
        <w:tc>
          <w:tcPr>
            <w:tcW w:w="1050" w:type="dxa"/>
            <w:gridSpan w:val="2"/>
            <w:vAlign w:val="center"/>
          </w:tcPr>
          <w:p w:rsidR="00F34D8C" w:rsidRDefault="00AC2741">
            <w:pPr>
              <w:rPr>
                <w:b/>
                <w:color w:val="000000"/>
                <w:sz w:val="20"/>
                <w:szCs w:val="20"/>
              </w:rPr>
            </w:pPr>
            <w:r>
              <w:rPr>
                <w:rFonts w:hint="eastAsia"/>
                <w:b/>
                <w:color w:val="000000" w:themeColor="text1"/>
                <w:sz w:val="20"/>
                <w:szCs w:val="20"/>
              </w:rPr>
              <w:t>传真</w:t>
            </w:r>
          </w:p>
        </w:tc>
        <w:tc>
          <w:tcPr>
            <w:tcW w:w="1501" w:type="dxa"/>
            <w:vAlign w:val="center"/>
          </w:tcPr>
          <w:p w:rsidR="00F34D8C" w:rsidRDefault="00AC2741">
            <w:pPr>
              <w:rPr>
                <w:b/>
                <w:color w:val="000000"/>
                <w:sz w:val="20"/>
                <w:szCs w:val="20"/>
              </w:rPr>
            </w:pPr>
            <w:r>
              <w:rPr>
                <w:rFonts w:hint="eastAsia"/>
                <w:b/>
                <w:color w:val="000000" w:themeColor="text1"/>
                <w:sz w:val="20"/>
                <w:szCs w:val="20"/>
              </w:rPr>
              <w:t>51095332</w:t>
            </w:r>
          </w:p>
        </w:tc>
        <w:tc>
          <w:tcPr>
            <w:tcW w:w="840" w:type="dxa"/>
            <w:vAlign w:val="center"/>
          </w:tcPr>
          <w:p w:rsidR="00F34D8C" w:rsidRDefault="00AC2741">
            <w:pPr>
              <w:rPr>
                <w:b/>
                <w:color w:val="000000"/>
                <w:sz w:val="20"/>
                <w:szCs w:val="20"/>
              </w:rPr>
            </w:pPr>
            <w:r>
              <w:rPr>
                <w:rFonts w:hint="eastAsia"/>
                <w:b/>
                <w:color w:val="000000"/>
                <w:sz w:val="20"/>
                <w:szCs w:val="20"/>
              </w:rPr>
              <w:t>邮箱</w:t>
            </w:r>
          </w:p>
        </w:tc>
        <w:tc>
          <w:tcPr>
            <w:tcW w:w="2333" w:type="dxa"/>
            <w:gridSpan w:val="4"/>
            <w:vAlign w:val="center"/>
          </w:tcPr>
          <w:p w:rsidR="00F34D8C" w:rsidRDefault="00F34D8C">
            <w:pPr>
              <w:rPr>
                <w:b/>
                <w:color w:val="000000"/>
                <w:sz w:val="20"/>
                <w:szCs w:val="20"/>
              </w:rPr>
            </w:pPr>
          </w:p>
        </w:tc>
      </w:tr>
      <w:tr w:rsidR="00F34D8C">
        <w:trPr>
          <w:trHeight w:val="428"/>
        </w:trPr>
        <w:tc>
          <w:tcPr>
            <w:tcW w:w="9120" w:type="dxa"/>
            <w:gridSpan w:val="12"/>
            <w:vAlign w:val="center"/>
          </w:tcPr>
          <w:p w:rsidR="00F34D8C" w:rsidRDefault="00AC2741">
            <w:pPr>
              <w:rPr>
                <w:b/>
                <w:color w:val="000000"/>
                <w:sz w:val="20"/>
                <w:szCs w:val="20"/>
              </w:rPr>
            </w:pPr>
            <w:r>
              <w:rPr>
                <w:rFonts w:hint="eastAsia"/>
                <w:b/>
                <w:color w:val="000000"/>
                <w:sz w:val="20"/>
                <w:szCs w:val="20"/>
              </w:rPr>
              <w:t>审核组信息</w:t>
            </w:r>
          </w:p>
        </w:tc>
      </w:tr>
      <w:tr w:rsidR="00F34D8C">
        <w:trPr>
          <w:trHeight w:val="645"/>
        </w:trPr>
        <w:tc>
          <w:tcPr>
            <w:tcW w:w="1271" w:type="dxa"/>
            <w:vAlign w:val="center"/>
          </w:tcPr>
          <w:p w:rsidR="00F34D8C" w:rsidRDefault="00AC2741">
            <w:pPr>
              <w:jc w:val="center"/>
              <w:rPr>
                <w:b/>
                <w:color w:val="000000"/>
                <w:sz w:val="20"/>
                <w:szCs w:val="20"/>
              </w:rPr>
            </w:pPr>
            <w:r>
              <w:rPr>
                <w:rFonts w:hint="eastAsia"/>
                <w:b/>
                <w:color w:val="000000"/>
                <w:sz w:val="20"/>
                <w:szCs w:val="20"/>
              </w:rPr>
              <w:t>姓名</w:t>
            </w:r>
          </w:p>
        </w:tc>
        <w:tc>
          <w:tcPr>
            <w:tcW w:w="851" w:type="dxa"/>
            <w:gridSpan w:val="2"/>
            <w:vAlign w:val="center"/>
          </w:tcPr>
          <w:p w:rsidR="00F34D8C" w:rsidRDefault="00AC2741">
            <w:pPr>
              <w:jc w:val="center"/>
              <w:rPr>
                <w:b/>
                <w:color w:val="000000"/>
                <w:sz w:val="20"/>
                <w:szCs w:val="20"/>
              </w:rPr>
            </w:pPr>
            <w:r>
              <w:rPr>
                <w:rFonts w:hint="eastAsia"/>
                <w:b/>
                <w:color w:val="000000"/>
                <w:sz w:val="20"/>
                <w:szCs w:val="20"/>
              </w:rPr>
              <w:t>性别</w:t>
            </w:r>
          </w:p>
        </w:tc>
        <w:tc>
          <w:tcPr>
            <w:tcW w:w="1417" w:type="dxa"/>
            <w:gridSpan w:val="2"/>
            <w:vAlign w:val="center"/>
          </w:tcPr>
          <w:p w:rsidR="00F34D8C" w:rsidRDefault="00AC2741">
            <w:pPr>
              <w:jc w:val="center"/>
              <w:rPr>
                <w:b/>
                <w:color w:val="000000"/>
                <w:sz w:val="20"/>
                <w:szCs w:val="20"/>
              </w:rPr>
            </w:pPr>
            <w:r>
              <w:rPr>
                <w:rFonts w:hint="eastAsia"/>
                <w:b/>
                <w:color w:val="000000"/>
                <w:sz w:val="20"/>
                <w:szCs w:val="20"/>
              </w:rPr>
              <w:t>职务</w:t>
            </w:r>
          </w:p>
        </w:tc>
        <w:tc>
          <w:tcPr>
            <w:tcW w:w="3402" w:type="dxa"/>
            <w:gridSpan w:val="5"/>
            <w:vAlign w:val="center"/>
          </w:tcPr>
          <w:p w:rsidR="00F34D8C" w:rsidRDefault="00AC2741">
            <w:pPr>
              <w:jc w:val="center"/>
              <w:rPr>
                <w:b/>
                <w:color w:val="000000"/>
                <w:sz w:val="20"/>
                <w:szCs w:val="20"/>
              </w:rPr>
            </w:pPr>
            <w:r>
              <w:rPr>
                <w:rFonts w:hint="eastAsia"/>
                <w:b/>
                <w:color w:val="000000"/>
                <w:sz w:val="20"/>
                <w:szCs w:val="20"/>
              </w:rPr>
              <w:t>审核员注册号</w:t>
            </w:r>
          </w:p>
        </w:tc>
        <w:tc>
          <w:tcPr>
            <w:tcW w:w="2179" w:type="dxa"/>
            <w:gridSpan w:val="2"/>
            <w:vAlign w:val="center"/>
          </w:tcPr>
          <w:p w:rsidR="00F34D8C" w:rsidRDefault="00AC2741">
            <w:pPr>
              <w:jc w:val="center"/>
              <w:rPr>
                <w:b/>
                <w:color w:val="000000"/>
                <w:sz w:val="20"/>
                <w:szCs w:val="20"/>
              </w:rPr>
            </w:pPr>
            <w:r>
              <w:rPr>
                <w:rFonts w:hint="eastAsia"/>
                <w:b/>
                <w:color w:val="000000"/>
                <w:sz w:val="20"/>
                <w:szCs w:val="20"/>
              </w:rPr>
              <w:t>专业代码</w:t>
            </w:r>
          </w:p>
        </w:tc>
      </w:tr>
      <w:tr w:rsidR="00F34D8C">
        <w:trPr>
          <w:trHeight w:val="264"/>
        </w:trPr>
        <w:tc>
          <w:tcPr>
            <w:tcW w:w="1271" w:type="dxa"/>
            <w:vAlign w:val="center"/>
          </w:tcPr>
          <w:p w:rsidR="00F34D8C" w:rsidRDefault="00AC2741">
            <w:pPr>
              <w:spacing w:line="240" w:lineRule="exact"/>
              <w:jc w:val="center"/>
              <w:rPr>
                <w:b/>
                <w:color w:val="000000"/>
                <w:sz w:val="20"/>
                <w:szCs w:val="20"/>
              </w:rPr>
            </w:pPr>
            <w:r>
              <w:rPr>
                <w:b/>
                <w:color w:val="000000"/>
                <w:sz w:val="20"/>
                <w:szCs w:val="20"/>
              </w:rPr>
              <w:t>文平</w:t>
            </w:r>
          </w:p>
        </w:tc>
        <w:tc>
          <w:tcPr>
            <w:tcW w:w="851" w:type="dxa"/>
            <w:gridSpan w:val="2"/>
            <w:vAlign w:val="center"/>
          </w:tcPr>
          <w:p w:rsidR="00F34D8C" w:rsidRDefault="00AC2741">
            <w:pPr>
              <w:spacing w:line="240" w:lineRule="exact"/>
              <w:jc w:val="center"/>
              <w:rPr>
                <w:b/>
                <w:color w:val="000000"/>
                <w:sz w:val="20"/>
                <w:szCs w:val="20"/>
              </w:rPr>
            </w:pPr>
            <w:r>
              <w:rPr>
                <w:sz w:val="18"/>
                <w:szCs w:val="18"/>
              </w:rPr>
              <w:t>组长</w:t>
            </w:r>
          </w:p>
        </w:tc>
        <w:tc>
          <w:tcPr>
            <w:tcW w:w="1417" w:type="dxa"/>
            <w:gridSpan w:val="2"/>
            <w:vAlign w:val="center"/>
          </w:tcPr>
          <w:p w:rsidR="00F34D8C" w:rsidRDefault="00AC2741">
            <w:pPr>
              <w:spacing w:line="240" w:lineRule="exact"/>
              <w:jc w:val="center"/>
              <w:rPr>
                <w:b/>
                <w:color w:val="000000"/>
                <w:sz w:val="20"/>
                <w:szCs w:val="20"/>
              </w:rPr>
            </w:pPr>
            <w:r>
              <w:rPr>
                <w:b/>
                <w:color w:val="000000"/>
                <w:sz w:val="20"/>
                <w:szCs w:val="20"/>
              </w:rPr>
              <w:t>男</w:t>
            </w:r>
          </w:p>
        </w:tc>
        <w:tc>
          <w:tcPr>
            <w:tcW w:w="3402" w:type="dxa"/>
            <w:gridSpan w:val="5"/>
            <w:vAlign w:val="center"/>
          </w:tcPr>
          <w:p w:rsidR="00F34D8C" w:rsidRDefault="00AC2741">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34D8C" w:rsidRDefault="00AC2741" w:rsidP="0076066E">
            <w:pPr>
              <w:spacing w:line="240" w:lineRule="exact"/>
              <w:jc w:val="center"/>
              <w:rPr>
                <w:b/>
                <w:color w:val="000000"/>
                <w:sz w:val="20"/>
                <w:szCs w:val="20"/>
              </w:rPr>
            </w:pPr>
            <w:r>
              <w:rPr>
                <w:b/>
                <w:color w:val="000000"/>
                <w:sz w:val="20"/>
                <w:szCs w:val="20"/>
              </w:rPr>
              <w:t>15.01.04,19.</w:t>
            </w:r>
            <w:r w:rsidR="0076066E">
              <w:rPr>
                <w:rFonts w:hint="eastAsia"/>
                <w:b/>
                <w:color w:val="000000"/>
                <w:sz w:val="20"/>
                <w:szCs w:val="20"/>
              </w:rPr>
              <w:t>10</w:t>
            </w:r>
            <w:r>
              <w:rPr>
                <w:b/>
                <w:color w:val="000000"/>
                <w:sz w:val="20"/>
                <w:szCs w:val="20"/>
              </w:rPr>
              <w:t>.0</w:t>
            </w:r>
            <w:r w:rsidR="0076066E">
              <w:rPr>
                <w:rFonts w:hint="eastAsia"/>
                <w:b/>
                <w:color w:val="000000"/>
                <w:sz w:val="20"/>
                <w:szCs w:val="20"/>
              </w:rPr>
              <w:t>0</w:t>
            </w:r>
          </w:p>
        </w:tc>
      </w:tr>
      <w:tr w:rsidR="00F34D8C">
        <w:trPr>
          <w:trHeight w:val="354"/>
        </w:trPr>
        <w:tc>
          <w:tcPr>
            <w:tcW w:w="1271" w:type="dxa"/>
            <w:vAlign w:val="center"/>
          </w:tcPr>
          <w:p w:rsidR="00F34D8C" w:rsidRDefault="00F34D8C">
            <w:pPr>
              <w:spacing w:line="240" w:lineRule="exact"/>
              <w:rPr>
                <w:b/>
                <w:color w:val="000000"/>
                <w:sz w:val="20"/>
                <w:szCs w:val="20"/>
              </w:rPr>
            </w:pPr>
          </w:p>
        </w:tc>
        <w:tc>
          <w:tcPr>
            <w:tcW w:w="851" w:type="dxa"/>
            <w:gridSpan w:val="2"/>
            <w:vAlign w:val="center"/>
          </w:tcPr>
          <w:p w:rsidR="00F34D8C" w:rsidRDefault="00F34D8C">
            <w:pPr>
              <w:rPr>
                <w:b/>
                <w:color w:val="000000"/>
                <w:sz w:val="20"/>
                <w:szCs w:val="20"/>
              </w:rPr>
            </w:pPr>
          </w:p>
        </w:tc>
        <w:tc>
          <w:tcPr>
            <w:tcW w:w="1417" w:type="dxa"/>
            <w:gridSpan w:val="2"/>
            <w:vAlign w:val="center"/>
          </w:tcPr>
          <w:p w:rsidR="00F34D8C" w:rsidRDefault="00F34D8C">
            <w:pPr>
              <w:rPr>
                <w:b/>
                <w:color w:val="000000"/>
                <w:sz w:val="20"/>
                <w:szCs w:val="20"/>
              </w:rPr>
            </w:pPr>
          </w:p>
        </w:tc>
        <w:tc>
          <w:tcPr>
            <w:tcW w:w="3402" w:type="dxa"/>
            <w:gridSpan w:val="5"/>
            <w:vAlign w:val="center"/>
          </w:tcPr>
          <w:p w:rsidR="00F34D8C" w:rsidRDefault="00F34D8C">
            <w:pPr>
              <w:spacing w:line="240" w:lineRule="exact"/>
              <w:rPr>
                <w:b/>
                <w:color w:val="000000"/>
                <w:sz w:val="20"/>
                <w:szCs w:val="20"/>
              </w:rPr>
            </w:pPr>
          </w:p>
        </w:tc>
        <w:tc>
          <w:tcPr>
            <w:tcW w:w="2179" w:type="dxa"/>
            <w:gridSpan w:val="2"/>
            <w:vAlign w:val="center"/>
          </w:tcPr>
          <w:p w:rsidR="00F34D8C" w:rsidRDefault="00F34D8C">
            <w:pPr>
              <w:rPr>
                <w:b/>
                <w:color w:val="000000"/>
                <w:sz w:val="20"/>
                <w:szCs w:val="20"/>
              </w:rPr>
            </w:pPr>
          </w:p>
        </w:tc>
      </w:tr>
      <w:tr w:rsidR="00F34D8C">
        <w:trPr>
          <w:trHeight w:val="351"/>
        </w:trPr>
        <w:tc>
          <w:tcPr>
            <w:tcW w:w="1271" w:type="dxa"/>
            <w:vAlign w:val="center"/>
          </w:tcPr>
          <w:p w:rsidR="00F34D8C" w:rsidRDefault="00F34D8C">
            <w:pPr>
              <w:spacing w:line="240" w:lineRule="exact"/>
              <w:rPr>
                <w:b/>
                <w:color w:val="000000"/>
                <w:sz w:val="20"/>
                <w:szCs w:val="20"/>
              </w:rPr>
            </w:pPr>
          </w:p>
        </w:tc>
        <w:tc>
          <w:tcPr>
            <w:tcW w:w="851" w:type="dxa"/>
            <w:gridSpan w:val="2"/>
            <w:vAlign w:val="center"/>
          </w:tcPr>
          <w:p w:rsidR="00F34D8C" w:rsidRDefault="00F34D8C">
            <w:pPr>
              <w:rPr>
                <w:b/>
                <w:color w:val="000000"/>
                <w:sz w:val="20"/>
                <w:szCs w:val="20"/>
              </w:rPr>
            </w:pPr>
          </w:p>
        </w:tc>
        <w:tc>
          <w:tcPr>
            <w:tcW w:w="1417" w:type="dxa"/>
            <w:gridSpan w:val="2"/>
            <w:vAlign w:val="center"/>
          </w:tcPr>
          <w:p w:rsidR="00F34D8C" w:rsidRDefault="00F34D8C">
            <w:pPr>
              <w:rPr>
                <w:b/>
                <w:color w:val="000000"/>
                <w:sz w:val="20"/>
                <w:szCs w:val="20"/>
              </w:rPr>
            </w:pPr>
          </w:p>
        </w:tc>
        <w:tc>
          <w:tcPr>
            <w:tcW w:w="3402" w:type="dxa"/>
            <w:gridSpan w:val="5"/>
            <w:vAlign w:val="center"/>
          </w:tcPr>
          <w:p w:rsidR="00F34D8C" w:rsidRDefault="00F34D8C">
            <w:pPr>
              <w:spacing w:line="240" w:lineRule="exact"/>
              <w:rPr>
                <w:b/>
                <w:color w:val="000000"/>
                <w:sz w:val="20"/>
                <w:szCs w:val="20"/>
              </w:rPr>
            </w:pPr>
          </w:p>
        </w:tc>
        <w:tc>
          <w:tcPr>
            <w:tcW w:w="2179" w:type="dxa"/>
            <w:gridSpan w:val="2"/>
            <w:vAlign w:val="center"/>
          </w:tcPr>
          <w:p w:rsidR="00F34D8C" w:rsidRDefault="00F34D8C">
            <w:pPr>
              <w:rPr>
                <w:b/>
                <w:color w:val="000000"/>
                <w:sz w:val="20"/>
                <w:szCs w:val="20"/>
              </w:rPr>
            </w:pPr>
          </w:p>
        </w:tc>
      </w:tr>
      <w:tr w:rsidR="00F34D8C">
        <w:trPr>
          <w:trHeight w:val="413"/>
        </w:trPr>
        <w:tc>
          <w:tcPr>
            <w:tcW w:w="9120" w:type="dxa"/>
            <w:gridSpan w:val="12"/>
            <w:vAlign w:val="center"/>
          </w:tcPr>
          <w:p w:rsidR="00F34D8C" w:rsidRDefault="00AC2741">
            <w:pPr>
              <w:rPr>
                <w:b/>
                <w:color w:val="000000"/>
                <w:sz w:val="20"/>
                <w:szCs w:val="20"/>
              </w:rPr>
            </w:pPr>
            <w:r>
              <w:rPr>
                <w:rFonts w:hint="eastAsia"/>
                <w:b/>
                <w:color w:val="000000"/>
                <w:sz w:val="20"/>
                <w:szCs w:val="20"/>
              </w:rPr>
              <w:t>与审核组同行人员信息</w:t>
            </w:r>
          </w:p>
        </w:tc>
      </w:tr>
      <w:tr w:rsidR="00F34D8C">
        <w:trPr>
          <w:trHeight w:val="418"/>
        </w:trPr>
        <w:tc>
          <w:tcPr>
            <w:tcW w:w="1271" w:type="dxa"/>
            <w:vAlign w:val="center"/>
          </w:tcPr>
          <w:p w:rsidR="00F34D8C" w:rsidRDefault="00AC2741">
            <w:pPr>
              <w:rPr>
                <w:b/>
                <w:color w:val="000000"/>
                <w:sz w:val="20"/>
                <w:szCs w:val="20"/>
              </w:rPr>
            </w:pPr>
            <w:r>
              <w:rPr>
                <w:rFonts w:hint="eastAsia"/>
                <w:b/>
                <w:color w:val="000000"/>
                <w:sz w:val="20"/>
                <w:szCs w:val="20"/>
              </w:rPr>
              <w:t>姓名</w:t>
            </w:r>
          </w:p>
        </w:tc>
        <w:tc>
          <w:tcPr>
            <w:tcW w:w="851" w:type="dxa"/>
            <w:gridSpan w:val="2"/>
            <w:vAlign w:val="center"/>
          </w:tcPr>
          <w:p w:rsidR="00F34D8C" w:rsidRDefault="00AC2741">
            <w:pPr>
              <w:rPr>
                <w:b/>
                <w:color w:val="000000"/>
                <w:sz w:val="20"/>
                <w:szCs w:val="20"/>
              </w:rPr>
            </w:pPr>
            <w:r>
              <w:rPr>
                <w:rFonts w:hint="eastAsia"/>
                <w:b/>
                <w:color w:val="000000"/>
                <w:sz w:val="20"/>
                <w:szCs w:val="20"/>
              </w:rPr>
              <w:t>性别</w:t>
            </w:r>
          </w:p>
        </w:tc>
        <w:tc>
          <w:tcPr>
            <w:tcW w:w="1417" w:type="dxa"/>
            <w:gridSpan w:val="2"/>
            <w:vAlign w:val="center"/>
          </w:tcPr>
          <w:p w:rsidR="00F34D8C" w:rsidRDefault="00AC2741">
            <w:pPr>
              <w:rPr>
                <w:b/>
                <w:color w:val="000000"/>
                <w:sz w:val="20"/>
                <w:szCs w:val="20"/>
              </w:rPr>
            </w:pPr>
            <w:r>
              <w:rPr>
                <w:rFonts w:hint="eastAsia"/>
                <w:b/>
                <w:color w:val="000000"/>
                <w:sz w:val="20"/>
                <w:szCs w:val="20"/>
              </w:rPr>
              <w:t>角色</w:t>
            </w:r>
          </w:p>
        </w:tc>
        <w:tc>
          <w:tcPr>
            <w:tcW w:w="3402" w:type="dxa"/>
            <w:gridSpan w:val="5"/>
            <w:vAlign w:val="center"/>
          </w:tcPr>
          <w:p w:rsidR="00F34D8C" w:rsidRDefault="00AC2741">
            <w:pPr>
              <w:rPr>
                <w:b/>
                <w:color w:val="000000"/>
                <w:sz w:val="20"/>
                <w:szCs w:val="20"/>
              </w:rPr>
            </w:pPr>
            <w:r>
              <w:rPr>
                <w:rFonts w:hint="eastAsia"/>
                <w:b/>
                <w:color w:val="000000"/>
                <w:sz w:val="20"/>
                <w:szCs w:val="20"/>
              </w:rPr>
              <w:t>工作单位</w:t>
            </w:r>
          </w:p>
        </w:tc>
        <w:tc>
          <w:tcPr>
            <w:tcW w:w="2179" w:type="dxa"/>
            <w:gridSpan w:val="2"/>
            <w:vAlign w:val="center"/>
          </w:tcPr>
          <w:p w:rsidR="00F34D8C" w:rsidRDefault="00F34D8C">
            <w:pPr>
              <w:rPr>
                <w:b/>
                <w:color w:val="000000"/>
                <w:sz w:val="20"/>
                <w:szCs w:val="20"/>
              </w:rPr>
            </w:pPr>
          </w:p>
        </w:tc>
      </w:tr>
      <w:tr w:rsidR="00F34D8C">
        <w:trPr>
          <w:trHeight w:val="418"/>
        </w:trPr>
        <w:tc>
          <w:tcPr>
            <w:tcW w:w="1271" w:type="dxa"/>
            <w:vAlign w:val="center"/>
          </w:tcPr>
          <w:p w:rsidR="00F34D8C" w:rsidRDefault="00F34D8C">
            <w:pPr>
              <w:rPr>
                <w:b/>
                <w:color w:val="000000"/>
              </w:rPr>
            </w:pPr>
          </w:p>
        </w:tc>
        <w:tc>
          <w:tcPr>
            <w:tcW w:w="851" w:type="dxa"/>
            <w:gridSpan w:val="2"/>
            <w:vAlign w:val="center"/>
          </w:tcPr>
          <w:p w:rsidR="00F34D8C" w:rsidRDefault="00F34D8C">
            <w:pPr>
              <w:rPr>
                <w:b/>
                <w:color w:val="000000"/>
              </w:rPr>
            </w:pPr>
          </w:p>
        </w:tc>
        <w:tc>
          <w:tcPr>
            <w:tcW w:w="1417" w:type="dxa"/>
            <w:gridSpan w:val="2"/>
            <w:vAlign w:val="center"/>
          </w:tcPr>
          <w:p w:rsidR="00F34D8C" w:rsidRDefault="00F34D8C">
            <w:pPr>
              <w:rPr>
                <w:b/>
                <w:color w:val="000000"/>
              </w:rPr>
            </w:pPr>
          </w:p>
        </w:tc>
        <w:tc>
          <w:tcPr>
            <w:tcW w:w="3402" w:type="dxa"/>
            <w:gridSpan w:val="5"/>
            <w:vAlign w:val="center"/>
          </w:tcPr>
          <w:p w:rsidR="00F34D8C" w:rsidRDefault="00F34D8C">
            <w:pPr>
              <w:rPr>
                <w:b/>
                <w:color w:val="000000"/>
              </w:rPr>
            </w:pPr>
          </w:p>
        </w:tc>
        <w:tc>
          <w:tcPr>
            <w:tcW w:w="2179" w:type="dxa"/>
            <w:gridSpan w:val="2"/>
            <w:vAlign w:val="center"/>
          </w:tcPr>
          <w:p w:rsidR="00F34D8C" w:rsidRDefault="00F34D8C">
            <w:pPr>
              <w:rPr>
                <w:b/>
                <w:color w:val="000000"/>
              </w:rPr>
            </w:pPr>
          </w:p>
        </w:tc>
      </w:tr>
      <w:tr w:rsidR="00F34D8C">
        <w:trPr>
          <w:trHeight w:val="418"/>
        </w:trPr>
        <w:tc>
          <w:tcPr>
            <w:tcW w:w="1271" w:type="dxa"/>
            <w:vAlign w:val="center"/>
          </w:tcPr>
          <w:p w:rsidR="00F34D8C" w:rsidRDefault="00F34D8C">
            <w:pPr>
              <w:rPr>
                <w:b/>
                <w:color w:val="000000"/>
              </w:rPr>
            </w:pPr>
          </w:p>
        </w:tc>
        <w:tc>
          <w:tcPr>
            <w:tcW w:w="851" w:type="dxa"/>
            <w:gridSpan w:val="2"/>
            <w:vAlign w:val="center"/>
          </w:tcPr>
          <w:p w:rsidR="00F34D8C" w:rsidRDefault="00F34D8C">
            <w:pPr>
              <w:rPr>
                <w:b/>
                <w:color w:val="000000"/>
              </w:rPr>
            </w:pPr>
          </w:p>
        </w:tc>
        <w:tc>
          <w:tcPr>
            <w:tcW w:w="1417" w:type="dxa"/>
            <w:gridSpan w:val="2"/>
            <w:vAlign w:val="center"/>
          </w:tcPr>
          <w:p w:rsidR="00F34D8C" w:rsidRDefault="00F34D8C">
            <w:pPr>
              <w:rPr>
                <w:b/>
                <w:color w:val="000000"/>
              </w:rPr>
            </w:pPr>
          </w:p>
        </w:tc>
        <w:tc>
          <w:tcPr>
            <w:tcW w:w="3402" w:type="dxa"/>
            <w:gridSpan w:val="5"/>
            <w:vAlign w:val="center"/>
          </w:tcPr>
          <w:p w:rsidR="00F34D8C" w:rsidRDefault="00F34D8C">
            <w:pPr>
              <w:rPr>
                <w:b/>
                <w:color w:val="000000"/>
              </w:rPr>
            </w:pPr>
          </w:p>
        </w:tc>
        <w:tc>
          <w:tcPr>
            <w:tcW w:w="2179" w:type="dxa"/>
            <w:gridSpan w:val="2"/>
            <w:vAlign w:val="center"/>
          </w:tcPr>
          <w:p w:rsidR="00F34D8C" w:rsidRDefault="00F34D8C">
            <w:pPr>
              <w:rPr>
                <w:b/>
                <w:color w:val="000000"/>
              </w:rPr>
            </w:pPr>
          </w:p>
        </w:tc>
      </w:tr>
    </w:tbl>
    <w:p w:rsidR="00F34D8C" w:rsidRDefault="00AC2741" w:rsidP="0076066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34D8C" w:rsidRDefault="00AC274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34D8C" w:rsidRDefault="00AC274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34D8C" w:rsidRDefault="00AC2741">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b/>
          <w:color w:val="000000"/>
          <w:sz w:val="20"/>
          <w:szCs w:val="20"/>
          <w:lang w:val="de-DE"/>
        </w:rPr>
        <w:t>GB/T24001-2016</w:t>
      </w:r>
    </w:p>
    <w:p w:rsidR="00F34D8C" w:rsidRDefault="00AC2741">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34D8C" w:rsidRDefault="00AC2741">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F34D8C" w:rsidRDefault="00AC2741">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34D8C">
        <w:trPr>
          <w:trHeight w:val="100"/>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34D8C" w:rsidRDefault="00AC2741">
            <w:pPr>
              <w:spacing w:line="280" w:lineRule="exact"/>
              <w:rPr>
                <w:rFonts w:ascii="宋体"/>
                <w:b/>
                <w:color w:val="000000"/>
                <w:sz w:val="20"/>
                <w:szCs w:val="20"/>
              </w:rPr>
            </w:pPr>
            <w:bookmarkStart w:id="2" w:name="组织名称Add2"/>
            <w:r>
              <w:rPr>
                <w:rFonts w:ascii="宋体"/>
                <w:b/>
                <w:color w:val="000000"/>
                <w:sz w:val="20"/>
                <w:szCs w:val="20"/>
              </w:rPr>
              <w:t>遵义市湘航实业有限公司</w:t>
            </w:r>
            <w:bookmarkEnd w:id="2"/>
          </w:p>
        </w:tc>
      </w:tr>
      <w:tr w:rsidR="00F34D8C">
        <w:trPr>
          <w:trHeight w:val="152"/>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34D8C" w:rsidRDefault="00AC2741">
            <w:pPr>
              <w:spacing w:line="280" w:lineRule="exact"/>
              <w:rPr>
                <w:rFonts w:ascii="宋体"/>
                <w:b/>
                <w:color w:val="000000"/>
                <w:sz w:val="20"/>
                <w:szCs w:val="20"/>
              </w:rPr>
            </w:pPr>
            <w:bookmarkStart w:id="3" w:name="注册地址"/>
            <w:r>
              <w:rPr>
                <w:rFonts w:ascii="宋体"/>
                <w:b/>
                <w:color w:val="000000"/>
                <w:sz w:val="20"/>
                <w:szCs w:val="20"/>
              </w:rPr>
              <w:t>遵义市红花岗区深溪镇坪桥工业区</w:t>
            </w:r>
            <w:bookmarkEnd w:id="3"/>
          </w:p>
        </w:tc>
        <w:tc>
          <w:tcPr>
            <w:tcW w:w="1242" w:type="dxa"/>
            <w:vMerge w:val="restart"/>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34D8C" w:rsidRDefault="00AC2741">
            <w:pPr>
              <w:spacing w:line="280" w:lineRule="exact"/>
              <w:rPr>
                <w:rFonts w:ascii="宋体"/>
                <w:b/>
                <w:color w:val="000000"/>
                <w:sz w:val="20"/>
                <w:szCs w:val="20"/>
              </w:rPr>
            </w:pPr>
            <w:bookmarkStart w:id="4" w:name="注册邮编"/>
            <w:r>
              <w:rPr>
                <w:rFonts w:ascii="宋体"/>
                <w:b/>
                <w:color w:val="000000"/>
                <w:sz w:val="20"/>
                <w:szCs w:val="20"/>
              </w:rPr>
              <w:t>563005</w:t>
            </w:r>
            <w:bookmarkEnd w:id="4"/>
          </w:p>
        </w:tc>
      </w:tr>
      <w:tr w:rsidR="00F34D8C">
        <w:trPr>
          <w:trHeight w:val="232"/>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34D8C" w:rsidRDefault="00F34D8C">
            <w:pPr>
              <w:spacing w:line="280" w:lineRule="exact"/>
              <w:rPr>
                <w:rFonts w:ascii="宋体"/>
                <w:b/>
                <w:color w:val="000000"/>
                <w:sz w:val="20"/>
                <w:szCs w:val="20"/>
              </w:rPr>
            </w:pPr>
            <w:bookmarkStart w:id="5" w:name="经营地址"/>
            <w:bookmarkEnd w:id="5"/>
          </w:p>
        </w:tc>
        <w:tc>
          <w:tcPr>
            <w:tcW w:w="1242" w:type="dxa"/>
            <w:vMerge/>
            <w:vAlign w:val="center"/>
          </w:tcPr>
          <w:p w:rsidR="00F34D8C" w:rsidRDefault="00F34D8C">
            <w:pPr>
              <w:spacing w:line="280" w:lineRule="exact"/>
              <w:jc w:val="center"/>
              <w:rPr>
                <w:rFonts w:ascii="宋体"/>
                <w:b/>
                <w:color w:val="000000"/>
                <w:sz w:val="20"/>
                <w:szCs w:val="20"/>
              </w:rPr>
            </w:pPr>
          </w:p>
        </w:tc>
        <w:tc>
          <w:tcPr>
            <w:tcW w:w="1558" w:type="dxa"/>
          </w:tcPr>
          <w:p w:rsidR="00F34D8C" w:rsidRDefault="00F34D8C">
            <w:pPr>
              <w:spacing w:line="280" w:lineRule="exact"/>
              <w:rPr>
                <w:rFonts w:ascii="宋体"/>
                <w:b/>
                <w:color w:val="000000"/>
                <w:sz w:val="20"/>
                <w:szCs w:val="20"/>
              </w:rPr>
            </w:pPr>
            <w:bookmarkStart w:id="6" w:name="经营邮编"/>
            <w:bookmarkEnd w:id="6"/>
          </w:p>
        </w:tc>
      </w:tr>
      <w:tr w:rsidR="00F34D8C">
        <w:trPr>
          <w:trHeight w:val="90"/>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34D8C" w:rsidRDefault="00AC2741">
            <w:pPr>
              <w:spacing w:line="280" w:lineRule="exact"/>
              <w:rPr>
                <w:rFonts w:ascii="宋体"/>
                <w:b/>
                <w:color w:val="000000"/>
                <w:sz w:val="20"/>
                <w:szCs w:val="20"/>
              </w:rPr>
            </w:pPr>
            <w:bookmarkStart w:id="7" w:name="生产地址Add1"/>
            <w:r>
              <w:rPr>
                <w:rFonts w:ascii="宋体"/>
                <w:b/>
                <w:color w:val="000000"/>
                <w:sz w:val="20"/>
                <w:szCs w:val="20"/>
              </w:rPr>
              <w:t>遵义市红花岗区深溪镇坪桥工业区</w:t>
            </w:r>
            <w:bookmarkEnd w:id="7"/>
          </w:p>
        </w:tc>
        <w:tc>
          <w:tcPr>
            <w:tcW w:w="1242" w:type="dxa"/>
            <w:vMerge/>
            <w:vAlign w:val="center"/>
          </w:tcPr>
          <w:p w:rsidR="00F34D8C" w:rsidRDefault="00F34D8C">
            <w:pPr>
              <w:spacing w:line="280" w:lineRule="exact"/>
              <w:jc w:val="center"/>
              <w:rPr>
                <w:rFonts w:ascii="宋体"/>
                <w:b/>
                <w:color w:val="000000"/>
                <w:sz w:val="20"/>
                <w:szCs w:val="20"/>
              </w:rPr>
            </w:pPr>
          </w:p>
        </w:tc>
        <w:tc>
          <w:tcPr>
            <w:tcW w:w="1558" w:type="dxa"/>
          </w:tcPr>
          <w:p w:rsidR="00F34D8C" w:rsidRDefault="00AC2741">
            <w:pPr>
              <w:spacing w:line="280" w:lineRule="exact"/>
              <w:rPr>
                <w:rFonts w:ascii="宋体"/>
                <w:b/>
                <w:color w:val="000000"/>
                <w:sz w:val="20"/>
                <w:szCs w:val="20"/>
              </w:rPr>
            </w:pPr>
            <w:bookmarkStart w:id="8" w:name="生产邮编Add1"/>
            <w:r>
              <w:rPr>
                <w:rFonts w:ascii="宋体"/>
                <w:b/>
                <w:color w:val="000000"/>
                <w:sz w:val="20"/>
                <w:szCs w:val="20"/>
              </w:rPr>
              <w:t>563005</w:t>
            </w:r>
            <w:bookmarkEnd w:id="8"/>
          </w:p>
        </w:tc>
      </w:tr>
      <w:tr w:rsidR="00F34D8C">
        <w:trPr>
          <w:trHeight w:val="233"/>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34D8C" w:rsidRDefault="00AC2741">
            <w:pPr>
              <w:spacing w:line="280" w:lineRule="exact"/>
              <w:rPr>
                <w:rFonts w:ascii="宋体"/>
                <w:b/>
                <w:color w:val="000000"/>
                <w:sz w:val="20"/>
                <w:szCs w:val="20"/>
              </w:rPr>
            </w:pPr>
            <w:bookmarkStart w:id="9" w:name="联系人Add1"/>
            <w:r>
              <w:rPr>
                <w:rFonts w:ascii="宋体"/>
                <w:b/>
                <w:color w:val="000000"/>
                <w:sz w:val="20"/>
                <w:szCs w:val="20"/>
              </w:rPr>
              <w:t>王子宽</w:t>
            </w:r>
            <w:bookmarkEnd w:id="9"/>
          </w:p>
        </w:tc>
        <w:tc>
          <w:tcPr>
            <w:tcW w:w="1463"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34D8C" w:rsidRDefault="00AC2741">
            <w:pPr>
              <w:spacing w:line="280" w:lineRule="exact"/>
              <w:jc w:val="center"/>
              <w:rPr>
                <w:rFonts w:ascii="宋体"/>
                <w:b/>
                <w:color w:val="000000"/>
                <w:sz w:val="20"/>
                <w:szCs w:val="20"/>
              </w:rPr>
            </w:pPr>
            <w:bookmarkStart w:id="10" w:name="联系人电话Add1"/>
            <w:r>
              <w:rPr>
                <w:rFonts w:ascii="宋体"/>
                <w:b/>
                <w:color w:val="000000"/>
                <w:sz w:val="20"/>
                <w:szCs w:val="20"/>
              </w:rPr>
              <w:t>18923659300</w:t>
            </w:r>
            <w:bookmarkEnd w:id="10"/>
          </w:p>
        </w:tc>
        <w:tc>
          <w:tcPr>
            <w:tcW w:w="1242"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34D8C" w:rsidRDefault="00F34D8C">
            <w:pPr>
              <w:spacing w:line="280" w:lineRule="exact"/>
              <w:rPr>
                <w:rFonts w:ascii="宋体"/>
                <w:b/>
                <w:color w:val="000000"/>
                <w:sz w:val="20"/>
                <w:szCs w:val="20"/>
              </w:rPr>
            </w:pPr>
            <w:bookmarkStart w:id="11" w:name="联系人传真Add1"/>
            <w:bookmarkEnd w:id="11"/>
          </w:p>
        </w:tc>
      </w:tr>
      <w:tr w:rsidR="00F34D8C">
        <w:trPr>
          <w:trHeight w:val="524"/>
          <w:jc w:val="center"/>
        </w:trPr>
        <w:tc>
          <w:tcPr>
            <w:tcW w:w="1835" w:type="dxa"/>
            <w:vAlign w:val="center"/>
          </w:tcPr>
          <w:p w:rsidR="00F34D8C" w:rsidRDefault="00AC274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34D8C" w:rsidRDefault="00AC2741">
            <w:pPr>
              <w:rPr>
                <w:rFonts w:ascii="宋体"/>
                <w:b/>
                <w:color w:val="000000"/>
                <w:sz w:val="20"/>
                <w:szCs w:val="20"/>
              </w:rPr>
            </w:pPr>
            <w:bookmarkStart w:id="12" w:name="法人"/>
            <w:r>
              <w:rPr>
                <w:rFonts w:ascii="宋体"/>
                <w:b/>
                <w:color w:val="000000"/>
                <w:sz w:val="20"/>
                <w:szCs w:val="20"/>
              </w:rPr>
              <w:t>刘湘巨</w:t>
            </w:r>
            <w:bookmarkEnd w:id="12"/>
          </w:p>
        </w:tc>
        <w:tc>
          <w:tcPr>
            <w:tcW w:w="1463" w:type="dxa"/>
            <w:vAlign w:val="center"/>
          </w:tcPr>
          <w:p w:rsidR="00F34D8C" w:rsidRDefault="00AC274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34D8C" w:rsidRDefault="00AC2741">
            <w:pPr>
              <w:rPr>
                <w:rFonts w:ascii="宋体"/>
                <w:b/>
                <w:color w:val="000000"/>
                <w:sz w:val="20"/>
                <w:szCs w:val="20"/>
              </w:rPr>
            </w:pPr>
            <w:bookmarkStart w:id="13" w:name="管理者代表"/>
            <w:r>
              <w:rPr>
                <w:rFonts w:ascii="宋体"/>
                <w:b/>
                <w:color w:val="000000"/>
                <w:sz w:val="20"/>
                <w:szCs w:val="20"/>
              </w:rPr>
              <w:t>刘汉兵</w:t>
            </w:r>
            <w:bookmarkEnd w:id="13"/>
          </w:p>
        </w:tc>
        <w:tc>
          <w:tcPr>
            <w:tcW w:w="1242" w:type="dxa"/>
          </w:tcPr>
          <w:p w:rsidR="00F34D8C" w:rsidRDefault="00AC2741">
            <w:pPr>
              <w:jc w:val="center"/>
              <w:rPr>
                <w:rFonts w:ascii="宋体"/>
                <w:b/>
                <w:color w:val="000000"/>
                <w:sz w:val="20"/>
                <w:szCs w:val="20"/>
              </w:rPr>
            </w:pPr>
            <w:r>
              <w:rPr>
                <w:rFonts w:ascii="宋体" w:hint="eastAsia"/>
                <w:b/>
                <w:color w:val="000000"/>
                <w:sz w:val="20"/>
                <w:szCs w:val="20"/>
              </w:rPr>
              <w:t>邮箱</w:t>
            </w:r>
          </w:p>
        </w:tc>
        <w:tc>
          <w:tcPr>
            <w:tcW w:w="1558" w:type="dxa"/>
          </w:tcPr>
          <w:p w:rsidR="00F34D8C" w:rsidRDefault="00AC2741">
            <w:pPr>
              <w:rPr>
                <w:rFonts w:ascii="宋体"/>
                <w:b/>
                <w:color w:val="000000"/>
                <w:sz w:val="20"/>
                <w:szCs w:val="20"/>
              </w:rPr>
            </w:pPr>
            <w:bookmarkStart w:id="14" w:name="联系人邮箱Add1"/>
            <w:r>
              <w:rPr>
                <w:rFonts w:ascii="宋体"/>
                <w:b/>
                <w:color w:val="000000"/>
                <w:sz w:val="20"/>
                <w:szCs w:val="20"/>
              </w:rPr>
              <w:t>872361857@qq.com</w:t>
            </w:r>
            <w:bookmarkEnd w:id="14"/>
          </w:p>
        </w:tc>
      </w:tr>
      <w:tr w:rsidR="00F34D8C">
        <w:trPr>
          <w:jc w:val="center"/>
        </w:trPr>
        <w:tc>
          <w:tcPr>
            <w:tcW w:w="1835" w:type="dxa"/>
            <w:vAlign w:val="center"/>
          </w:tcPr>
          <w:p w:rsidR="00F34D8C" w:rsidRDefault="00AC274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34D8C" w:rsidRDefault="00F34D8C">
            <w:pPr>
              <w:rPr>
                <w:rFonts w:ascii="宋体"/>
                <w:b/>
                <w:color w:val="000000"/>
                <w:sz w:val="20"/>
                <w:szCs w:val="20"/>
              </w:rPr>
            </w:pPr>
          </w:p>
        </w:tc>
      </w:tr>
      <w:tr w:rsidR="00F34D8C">
        <w:trPr>
          <w:trHeight w:val="504"/>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F34D8C" w:rsidRDefault="00AC2741">
            <w:pPr>
              <w:spacing w:line="400" w:lineRule="exact"/>
              <w:rPr>
                <w:rFonts w:ascii="宋体"/>
                <w:b/>
                <w:color w:val="000000"/>
                <w:sz w:val="20"/>
                <w:szCs w:val="20"/>
                <w:u w:val="single"/>
              </w:rPr>
            </w:pPr>
            <w:bookmarkStart w:id="15" w:name="审核范围"/>
            <w:r>
              <w:rPr>
                <w:rFonts w:ascii="宋体" w:hAnsi="宋体"/>
                <w:b/>
                <w:color w:val="000000"/>
                <w:sz w:val="20"/>
                <w:szCs w:val="20"/>
              </w:rPr>
              <w:t>电子产品(</w:t>
            </w:r>
            <w:r w:rsidR="000D507E">
              <w:rPr>
                <w:rFonts w:ascii="宋体" w:hAnsi="宋体"/>
                <w:b/>
                <w:color w:val="000000"/>
                <w:sz w:val="20"/>
                <w:szCs w:val="20"/>
              </w:rPr>
              <w:t>不锈钢电池盖</w:t>
            </w:r>
            <w:r>
              <w:rPr>
                <w:rFonts w:ascii="宋体" w:hAnsi="宋体"/>
                <w:b/>
                <w:color w:val="000000"/>
                <w:sz w:val="20"/>
                <w:szCs w:val="20"/>
              </w:rPr>
              <w:t>）的加工、玻璃钢制品的喷涂</w:t>
            </w:r>
            <w:bookmarkEnd w:id="15"/>
          </w:p>
        </w:tc>
      </w:tr>
      <w:tr w:rsidR="00F34D8C">
        <w:trPr>
          <w:trHeight w:val="446"/>
          <w:jc w:val="center"/>
        </w:trPr>
        <w:tc>
          <w:tcPr>
            <w:tcW w:w="1835" w:type="dxa"/>
            <w:vAlign w:val="center"/>
          </w:tcPr>
          <w:p w:rsidR="00F34D8C" w:rsidRDefault="00AC274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34D8C" w:rsidRDefault="00AC2741">
            <w:pPr>
              <w:spacing w:line="280" w:lineRule="exact"/>
              <w:rPr>
                <w:rFonts w:ascii="宋体"/>
                <w:b/>
                <w:color w:val="000000"/>
                <w:sz w:val="20"/>
                <w:szCs w:val="20"/>
              </w:rPr>
            </w:pPr>
            <w:bookmarkStart w:id="16" w:name="专业代码"/>
            <w:r>
              <w:rPr>
                <w:rFonts w:ascii="宋体"/>
                <w:b/>
                <w:color w:val="000000"/>
                <w:sz w:val="20"/>
                <w:szCs w:val="20"/>
              </w:rPr>
              <w:t>15.01.04;19.01.01</w:t>
            </w:r>
            <w:bookmarkEnd w:id="16"/>
          </w:p>
        </w:tc>
      </w:tr>
      <w:tr w:rsidR="00F34D8C">
        <w:trPr>
          <w:cantSplit/>
          <w:trHeight w:val="1537"/>
          <w:jc w:val="center"/>
        </w:trPr>
        <w:tc>
          <w:tcPr>
            <w:tcW w:w="1835" w:type="dxa"/>
            <w:vAlign w:val="center"/>
          </w:tcPr>
          <w:p w:rsidR="00F34D8C" w:rsidRDefault="00AC274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34D8C" w:rsidRDefault="00AC274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34D8C" w:rsidRDefault="00F34D8C">
            <w:pPr>
              <w:spacing w:line="280" w:lineRule="exact"/>
              <w:rPr>
                <w:rFonts w:ascii="宋体"/>
                <w:b/>
                <w:color w:val="000000"/>
                <w:sz w:val="20"/>
                <w:szCs w:val="20"/>
              </w:rPr>
            </w:pPr>
          </w:p>
          <w:p w:rsidR="00F34D8C" w:rsidRDefault="00AC274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34D8C" w:rsidRDefault="00F34D8C">
            <w:pPr>
              <w:spacing w:line="280" w:lineRule="exact"/>
              <w:rPr>
                <w:rFonts w:ascii="宋体"/>
                <w:b/>
                <w:color w:val="000000"/>
                <w:sz w:val="20"/>
                <w:szCs w:val="20"/>
              </w:rPr>
            </w:pPr>
          </w:p>
        </w:tc>
      </w:tr>
    </w:tbl>
    <w:p w:rsidR="00F34D8C" w:rsidRDefault="00AC2741" w:rsidP="0076066E">
      <w:pPr>
        <w:snapToGrid w:val="0"/>
        <w:spacing w:beforeLines="50"/>
        <w:ind w:firstLineChars="100" w:firstLine="245"/>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34D8C" w:rsidRDefault="00AC274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34D8C" w:rsidRDefault="00AC274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34D8C" w:rsidRDefault="00AC274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34D8C" w:rsidRDefault="00AC274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34D8C" w:rsidRDefault="00AC274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34D8C" w:rsidRDefault="00AC274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34D8C" w:rsidRDefault="00AC274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34D8C" w:rsidRDefault="00AC274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34D8C" w:rsidRDefault="00AC2741">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管理层、</w:t>
      </w:r>
      <w:r>
        <w:rPr>
          <w:rFonts w:ascii="宋体" w:hint="eastAsia"/>
          <w:b/>
          <w:color w:val="000000"/>
          <w:sz w:val="20"/>
          <w:szCs w:val="20"/>
          <w:u w:val="single"/>
        </w:rPr>
        <w:t>办公室、生产部、业务部、品质部</w:t>
      </w:r>
    </w:p>
    <w:p w:rsidR="00F34D8C" w:rsidRDefault="00AC274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17" w:name="生产地址"/>
      <w:r>
        <w:rPr>
          <w:rFonts w:ascii="宋体" w:hint="eastAsia"/>
          <w:b/>
          <w:color w:val="000000"/>
          <w:sz w:val="20"/>
          <w:szCs w:val="20"/>
          <w:u w:val="single"/>
        </w:rPr>
        <w:t>遵义市红花岗区深溪镇坪桥工业区</w:t>
      </w:r>
      <w:bookmarkEnd w:id="17"/>
    </w:p>
    <w:p w:rsidR="00F34D8C" w:rsidRDefault="00AC274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34D8C" w:rsidRDefault="00AC2741" w:rsidP="0076066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34D8C">
        <w:trPr>
          <w:cantSplit/>
          <w:trHeight w:val="390"/>
          <w:jc w:val="center"/>
        </w:trPr>
        <w:tc>
          <w:tcPr>
            <w:tcW w:w="9380" w:type="dxa"/>
            <w:gridSpan w:val="9"/>
            <w:vAlign w:val="center"/>
          </w:tcPr>
          <w:p w:rsidR="00F34D8C" w:rsidRDefault="00AC274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34D8C">
        <w:trPr>
          <w:cantSplit/>
          <w:trHeight w:val="390"/>
          <w:jc w:val="center"/>
        </w:trPr>
        <w:tc>
          <w:tcPr>
            <w:tcW w:w="7102" w:type="dxa"/>
            <w:gridSpan w:val="5"/>
            <w:vAlign w:val="center"/>
          </w:tcPr>
          <w:p w:rsidR="00F34D8C" w:rsidRDefault="00AC274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7102" w:type="dxa"/>
            <w:gridSpan w:val="5"/>
            <w:vAlign w:val="center"/>
          </w:tcPr>
          <w:p w:rsidR="00F34D8C" w:rsidRDefault="00AC274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9380" w:type="dxa"/>
            <w:gridSpan w:val="9"/>
            <w:vAlign w:val="center"/>
          </w:tcPr>
          <w:p w:rsidR="00F34D8C" w:rsidRDefault="00AC274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34D8C">
        <w:trPr>
          <w:cantSplit/>
          <w:trHeight w:val="390"/>
          <w:jc w:val="center"/>
        </w:trPr>
        <w:tc>
          <w:tcPr>
            <w:tcW w:w="7102" w:type="dxa"/>
            <w:gridSpan w:val="5"/>
            <w:vAlign w:val="center"/>
          </w:tcPr>
          <w:p w:rsidR="00F34D8C" w:rsidRDefault="00AC274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7102" w:type="dxa"/>
            <w:gridSpan w:val="5"/>
            <w:vAlign w:val="center"/>
          </w:tcPr>
          <w:p w:rsidR="00F34D8C" w:rsidRDefault="00AC274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9380" w:type="dxa"/>
            <w:gridSpan w:val="9"/>
            <w:vAlign w:val="center"/>
          </w:tcPr>
          <w:p w:rsidR="00F34D8C" w:rsidRDefault="00AC274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34D8C">
        <w:trPr>
          <w:cantSplit/>
          <w:trHeight w:val="390"/>
          <w:jc w:val="center"/>
        </w:trPr>
        <w:tc>
          <w:tcPr>
            <w:tcW w:w="7076" w:type="dxa"/>
            <w:gridSpan w:val="3"/>
            <w:vAlign w:val="center"/>
          </w:tcPr>
          <w:p w:rsidR="00F34D8C" w:rsidRDefault="00AC274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7076" w:type="dxa"/>
            <w:gridSpan w:val="3"/>
            <w:vAlign w:val="center"/>
          </w:tcPr>
          <w:p w:rsidR="00F34D8C" w:rsidRDefault="00AC274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90"/>
          <w:jc w:val="center"/>
        </w:trPr>
        <w:tc>
          <w:tcPr>
            <w:tcW w:w="9380" w:type="dxa"/>
            <w:gridSpan w:val="9"/>
            <w:vAlign w:val="center"/>
          </w:tcPr>
          <w:p w:rsidR="00F34D8C" w:rsidRDefault="00AC274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34D8C">
        <w:trPr>
          <w:cantSplit/>
          <w:trHeight w:val="390"/>
          <w:jc w:val="center"/>
        </w:trPr>
        <w:tc>
          <w:tcPr>
            <w:tcW w:w="1158" w:type="dxa"/>
            <w:gridSpan w:val="2"/>
            <w:vMerge w:val="restart"/>
            <w:vAlign w:val="center"/>
          </w:tcPr>
          <w:p w:rsidR="00F34D8C" w:rsidRDefault="00AC2741">
            <w:pPr>
              <w:rPr>
                <w:rFonts w:ascii="宋体"/>
                <w:color w:val="000000"/>
                <w:sz w:val="20"/>
                <w:szCs w:val="20"/>
              </w:rPr>
            </w:pPr>
            <w:r>
              <w:rPr>
                <w:rFonts w:ascii="宋体" w:hAnsi="宋体" w:hint="eastAsia"/>
                <w:color w:val="000000"/>
                <w:sz w:val="20"/>
                <w:szCs w:val="20"/>
              </w:rPr>
              <w:t>质量方针</w:t>
            </w:r>
          </w:p>
        </w:tc>
        <w:tc>
          <w:tcPr>
            <w:tcW w:w="5944" w:type="dxa"/>
            <w:gridSpan w:val="3"/>
          </w:tcPr>
          <w:p w:rsidR="00F34D8C" w:rsidRDefault="00AC274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222"/>
          <w:jc w:val="center"/>
        </w:trPr>
        <w:tc>
          <w:tcPr>
            <w:tcW w:w="1158" w:type="dxa"/>
            <w:gridSpan w:val="2"/>
            <w:vMerge/>
          </w:tcPr>
          <w:p w:rsidR="00F34D8C" w:rsidRDefault="00F34D8C">
            <w:pPr>
              <w:rPr>
                <w:rFonts w:ascii="宋体"/>
                <w:color w:val="000000"/>
                <w:spacing w:val="-10"/>
                <w:sz w:val="20"/>
                <w:szCs w:val="20"/>
              </w:rPr>
            </w:pPr>
          </w:p>
        </w:tc>
        <w:tc>
          <w:tcPr>
            <w:tcW w:w="5944" w:type="dxa"/>
            <w:gridSpan w:val="3"/>
          </w:tcPr>
          <w:p w:rsidR="00F34D8C" w:rsidRDefault="00AC274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48"/>
          <w:jc w:val="center"/>
        </w:trPr>
        <w:tc>
          <w:tcPr>
            <w:tcW w:w="1158" w:type="dxa"/>
            <w:gridSpan w:val="2"/>
            <w:vMerge w:val="restart"/>
            <w:vAlign w:val="center"/>
          </w:tcPr>
          <w:p w:rsidR="00F34D8C" w:rsidRDefault="00F34D8C">
            <w:pPr>
              <w:ind w:leftChars="172" w:left="361" w:firstLineChars="597" w:firstLine="1194"/>
              <w:rPr>
                <w:rFonts w:ascii="宋体"/>
                <w:color w:val="000000"/>
                <w:sz w:val="20"/>
                <w:szCs w:val="20"/>
              </w:rPr>
            </w:pPr>
          </w:p>
          <w:p w:rsidR="00F34D8C" w:rsidRDefault="00AC2741">
            <w:pPr>
              <w:rPr>
                <w:rFonts w:ascii="宋体"/>
                <w:color w:val="000000"/>
                <w:sz w:val="20"/>
                <w:szCs w:val="20"/>
              </w:rPr>
            </w:pPr>
            <w:r>
              <w:rPr>
                <w:rFonts w:ascii="宋体" w:hAnsi="宋体" w:hint="eastAsia"/>
                <w:color w:val="000000"/>
                <w:sz w:val="20"/>
                <w:szCs w:val="20"/>
              </w:rPr>
              <w:t>环境方针</w:t>
            </w:r>
          </w:p>
        </w:tc>
        <w:tc>
          <w:tcPr>
            <w:tcW w:w="5944" w:type="dxa"/>
            <w:gridSpan w:val="3"/>
          </w:tcPr>
          <w:p w:rsidR="00F34D8C" w:rsidRDefault="00AC274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48"/>
          <w:jc w:val="center"/>
        </w:trPr>
        <w:tc>
          <w:tcPr>
            <w:tcW w:w="1158" w:type="dxa"/>
            <w:gridSpan w:val="2"/>
            <w:vMerge/>
          </w:tcPr>
          <w:p w:rsidR="00F34D8C" w:rsidRDefault="00F34D8C">
            <w:pPr>
              <w:rPr>
                <w:rFonts w:ascii="宋体"/>
                <w:color w:val="000000"/>
                <w:spacing w:val="-10"/>
                <w:sz w:val="20"/>
                <w:szCs w:val="20"/>
              </w:rPr>
            </w:pPr>
          </w:p>
        </w:tc>
        <w:tc>
          <w:tcPr>
            <w:tcW w:w="5944" w:type="dxa"/>
            <w:gridSpan w:val="3"/>
          </w:tcPr>
          <w:p w:rsidR="00F34D8C" w:rsidRDefault="00AC274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1158" w:type="dxa"/>
            <w:gridSpan w:val="2"/>
            <w:vMerge w:val="restart"/>
            <w:vAlign w:val="center"/>
          </w:tcPr>
          <w:p w:rsidR="00F34D8C" w:rsidRDefault="00AC274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34D8C" w:rsidRDefault="00AC274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1158" w:type="dxa"/>
            <w:gridSpan w:val="2"/>
            <w:vMerge/>
          </w:tcPr>
          <w:p w:rsidR="00F34D8C" w:rsidRDefault="00F34D8C">
            <w:pPr>
              <w:rPr>
                <w:rFonts w:ascii="宋体"/>
                <w:color w:val="000000"/>
                <w:spacing w:val="-10"/>
                <w:sz w:val="20"/>
                <w:szCs w:val="20"/>
              </w:rPr>
            </w:pPr>
          </w:p>
        </w:tc>
        <w:tc>
          <w:tcPr>
            <w:tcW w:w="5944" w:type="dxa"/>
            <w:gridSpan w:val="3"/>
          </w:tcPr>
          <w:p w:rsidR="00F34D8C" w:rsidRDefault="00AC274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7102" w:type="dxa"/>
            <w:gridSpan w:val="5"/>
          </w:tcPr>
          <w:p w:rsidR="00F34D8C" w:rsidRDefault="00AC274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□否</w:t>
            </w:r>
          </w:p>
        </w:tc>
      </w:tr>
      <w:tr w:rsidR="00F34D8C">
        <w:trPr>
          <w:cantSplit/>
          <w:trHeight w:val="321"/>
          <w:jc w:val="center"/>
        </w:trPr>
        <w:tc>
          <w:tcPr>
            <w:tcW w:w="9380" w:type="dxa"/>
            <w:gridSpan w:val="9"/>
          </w:tcPr>
          <w:p w:rsidR="00F34D8C" w:rsidRDefault="00AC274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34D8C">
        <w:trPr>
          <w:cantSplit/>
          <w:trHeight w:val="321"/>
          <w:jc w:val="center"/>
        </w:trPr>
        <w:tc>
          <w:tcPr>
            <w:tcW w:w="7095" w:type="dxa"/>
            <w:gridSpan w:val="4"/>
          </w:tcPr>
          <w:p w:rsidR="00F34D8C" w:rsidRDefault="00AC274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F34D8C" w:rsidRDefault="00AC2741">
            <w:pPr>
              <w:rPr>
                <w:rFonts w:ascii="宋体"/>
                <w:color w:val="000000"/>
                <w:spacing w:val="-10"/>
                <w:sz w:val="20"/>
                <w:szCs w:val="20"/>
              </w:rPr>
            </w:pPr>
            <w:r>
              <w:rPr>
                <w:rFonts w:ascii="宋体" w:hAnsi="宋体" w:hint="eastAsia"/>
                <w:color w:val="000000"/>
                <w:spacing w:val="-10"/>
                <w:sz w:val="20"/>
                <w:szCs w:val="20"/>
              </w:rPr>
              <w:t>□否</w:t>
            </w:r>
          </w:p>
        </w:tc>
      </w:tr>
      <w:tr w:rsidR="00F34D8C">
        <w:trPr>
          <w:cantSplit/>
          <w:trHeight w:val="321"/>
          <w:jc w:val="center"/>
        </w:trPr>
        <w:tc>
          <w:tcPr>
            <w:tcW w:w="7095" w:type="dxa"/>
            <w:gridSpan w:val="4"/>
          </w:tcPr>
          <w:p w:rsidR="00F34D8C" w:rsidRDefault="00AC274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F34D8C" w:rsidRDefault="00AC2741">
            <w:pPr>
              <w:rPr>
                <w:rFonts w:ascii="宋体"/>
                <w:color w:val="000000"/>
                <w:spacing w:val="-10"/>
                <w:sz w:val="20"/>
                <w:szCs w:val="20"/>
              </w:rPr>
            </w:pPr>
            <w:r>
              <w:rPr>
                <w:rFonts w:ascii="宋体" w:hAnsi="宋体" w:hint="eastAsia"/>
                <w:color w:val="000000"/>
                <w:spacing w:val="-10"/>
                <w:sz w:val="20"/>
                <w:szCs w:val="20"/>
              </w:rPr>
              <w:t>□否</w:t>
            </w:r>
          </w:p>
        </w:tc>
      </w:tr>
      <w:tr w:rsidR="00F34D8C">
        <w:trPr>
          <w:cantSplit/>
          <w:trHeight w:val="321"/>
          <w:jc w:val="center"/>
        </w:trPr>
        <w:tc>
          <w:tcPr>
            <w:tcW w:w="9380" w:type="dxa"/>
            <w:gridSpan w:val="9"/>
          </w:tcPr>
          <w:p w:rsidR="00F34D8C" w:rsidRDefault="00AC274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34D8C">
        <w:trPr>
          <w:cantSplit/>
          <w:trHeight w:val="321"/>
          <w:jc w:val="center"/>
        </w:trPr>
        <w:tc>
          <w:tcPr>
            <w:tcW w:w="1158" w:type="dxa"/>
            <w:gridSpan w:val="2"/>
            <w:vMerge w:val="restart"/>
            <w:vAlign w:val="center"/>
          </w:tcPr>
          <w:p w:rsidR="00F34D8C" w:rsidRDefault="00AC274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34D8C" w:rsidRDefault="00AC274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1158" w:type="dxa"/>
            <w:gridSpan w:val="2"/>
            <w:vMerge/>
            <w:vAlign w:val="center"/>
          </w:tcPr>
          <w:p w:rsidR="00F34D8C" w:rsidRDefault="00F34D8C">
            <w:pPr>
              <w:ind w:leftChars="80" w:left="168"/>
              <w:rPr>
                <w:rFonts w:ascii="宋体"/>
                <w:color w:val="000000"/>
                <w:spacing w:val="-10"/>
                <w:sz w:val="20"/>
                <w:szCs w:val="20"/>
              </w:rPr>
            </w:pPr>
          </w:p>
        </w:tc>
        <w:tc>
          <w:tcPr>
            <w:tcW w:w="5944" w:type="dxa"/>
            <w:gridSpan w:val="3"/>
          </w:tcPr>
          <w:p w:rsidR="00F34D8C" w:rsidRDefault="00AC274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1158" w:type="dxa"/>
            <w:gridSpan w:val="2"/>
            <w:vMerge/>
          </w:tcPr>
          <w:p w:rsidR="00F34D8C" w:rsidRDefault="00F34D8C">
            <w:pPr>
              <w:ind w:leftChars="80" w:left="168"/>
              <w:rPr>
                <w:rFonts w:ascii="宋体"/>
                <w:color w:val="000000"/>
                <w:spacing w:val="-10"/>
                <w:sz w:val="20"/>
                <w:szCs w:val="20"/>
              </w:rPr>
            </w:pPr>
          </w:p>
        </w:tc>
        <w:tc>
          <w:tcPr>
            <w:tcW w:w="5944" w:type="dxa"/>
            <w:gridSpan w:val="3"/>
          </w:tcPr>
          <w:p w:rsidR="00F34D8C" w:rsidRDefault="00AC274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66"/>
          <w:jc w:val="center"/>
        </w:trPr>
        <w:tc>
          <w:tcPr>
            <w:tcW w:w="1148" w:type="dxa"/>
            <w:vMerge w:val="restart"/>
            <w:vAlign w:val="center"/>
          </w:tcPr>
          <w:p w:rsidR="00F34D8C" w:rsidRDefault="00AC274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34D8C" w:rsidRDefault="00F34D8C">
            <w:pPr>
              <w:rPr>
                <w:rFonts w:ascii="宋体"/>
                <w:color w:val="000000"/>
                <w:sz w:val="20"/>
                <w:szCs w:val="20"/>
              </w:rPr>
            </w:pPr>
          </w:p>
          <w:p w:rsidR="00F34D8C" w:rsidRDefault="00F34D8C">
            <w:pPr>
              <w:tabs>
                <w:tab w:val="left" w:pos="430"/>
              </w:tabs>
              <w:ind w:left="400" w:hangingChars="200" w:hanging="400"/>
              <w:rPr>
                <w:rFonts w:ascii="宋体"/>
                <w:color w:val="000000"/>
                <w:sz w:val="20"/>
                <w:szCs w:val="20"/>
              </w:rPr>
            </w:pPr>
          </w:p>
        </w:tc>
        <w:tc>
          <w:tcPr>
            <w:tcW w:w="5954" w:type="dxa"/>
            <w:gridSpan w:val="4"/>
          </w:tcPr>
          <w:p w:rsidR="00F34D8C" w:rsidRDefault="00AC274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66"/>
          <w:jc w:val="center"/>
        </w:trPr>
        <w:tc>
          <w:tcPr>
            <w:tcW w:w="1148" w:type="dxa"/>
            <w:vMerge/>
          </w:tcPr>
          <w:p w:rsidR="00F34D8C" w:rsidRDefault="00F34D8C">
            <w:pPr>
              <w:rPr>
                <w:rFonts w:ascii="宋体"/>
                <w:color w:val="000000"/>
                <w:sz w:val="20"/>
                <w:szCs w:val="20"/>
              </w:rPr>
            </w:pPr>
          </w:p>
        </w:tc>
        <w:tc>
          <w:tcPr>
            <w:tcW w:w="5954" w:type="dxa"/>
            <w:gridSpan w:val="4"/>
          </w:tcPr>
          <w:p w:rsidR="00F34D8C" w:rsidRDefault="00AC274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296"/>
          <w:jc w:val="center"/>
        </w:trPr>
        <w:tc>
          <w:tcPr>
            <w:tcW w:w="1148" w:type="dxa"/>
            <w:vMerge/>
          </w:tcPr>
          <w:p w:rsidR="00F34D8C" w:rsidRDefault="00F34D8C">
            <w:pPr>
              <w:rPr>
                <w:rFonts w:ascii="宋体"/>
                <w:color w:val="000000"/>
                <w:sz w:val="20"/>
                <w:szCs w:val="20"/>
              </w:rPr>
            </w:pPr>
          </w:p>
        </w:tc>
        <w:tc>
          <w:tcPr>
            <w:tcW w:w="5954" w:type="dxa"/>
            <w:gridSpan w:val="4"/>
          </w:tcPr>
          <w:p w:rsidR="00F34D8C" w:rsidRDefault="00AC2741">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294"/>
          <w:jc w:val="center"/>
        </w:trPr>
        <w:tc>
          <w:tcPr>
            <w:tcW w:w="1148" w:type="dxa"/>
            <w:vMerge w:val="restart"/>
            <w:vAlign w:val="center"/>
          </w:tcPr>
          <w:p w:rsidR="00F34D8C" w:rsidRDefault="00AC274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34D8C" w:rsidRDefault="00AC274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z w:val="20"/>
                <w:szCs w:val="20"/>
              </w:rPr>
            </w:pPr>
            <w:r>
              <w:rPr>
                <w:rFonts w:ascii="宋体" w:hAnsi="宋体" w:hint="eastAsia"/>
                <w:color w:val="000000"/>
                <w:sz w:val="20"/>
                <w:szCs w:val="20"/>
              </w:rPr>
              <w:t>□否</w:t>
            </w:r>
          </w:p>
        </w:tc>
      </w:tr>
      <w:tr w:rsidR="00F34D8C">
        <w:trPr>
          <w:cantSplit/>
          <w:trHeight w:val="294"/>
          <w:jc w:val="center"/>
        </w:trPr>
        <w:tc>
          <w:tcPr>
            <w:tcW w:w="1148" w:type="dxa"/>
            <w:vMerge/>
          </w:tcPr>
          <w:p w:rsidR="00F34D8C" w:rsidRDefault="00F34D8C">
            <w:pPr>
              <w:rPr>
                <w:rFonts w:ascii="宋体"/>
                <w:color w:val="000000"/>
                <w:sz w:val="20"/>
                <w:szCs w:val="20"/>
              </w:rPr>
            </w:pPr>
          </w:p>
        </w:tc>
        <w:tc>
          <w:tcPr>
            <w:tcW w:w="5954" w:type="dxa"/>
            <w:gridSpan w:val="4"/>
          </w:tcPr>
          <w:p w:rsidR="00F34D8C" w:rsidRDefault="00AC274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z w:val="20"/>
                <w:szCs w:val="20"/>
              </w:rPr>
            </w:pPr>
            <w:r>
              <w:rPr>
                <w:rFonts w:ascii="宋体" w:hAnsi="宋体" w:hint="eastAsia"/>
                <w:color w:val="000000"/>
                <w:sz w:val="20"/>
                <w:szCs w:val="20"/>
              </w:rPr>
              <w:t>□否</w:t>
            </w:r>
          </w:p>
        </w:tc>
      </w:tr>
      <w:tr w:rsidR="00F34D8C">
        <w:trPr>
          <w:cantSplit/>
          <w:trHeight w:val="294"/>
          <w:jc w:val="center"/>
        </w:trPr>
        <w:tc>
          <w:tcPr>
            <w:tcW w:w="1148" w:type="dxa"/>
            <w:vMerge/>
          </w:tcPr>
          <w:p w:rsidR="00F34D8C" w:rsidRDefault="00F34D8C">
            <w:pPr>
              <w:rPr>
                <w:rFonts w:ascii="宋体"/>
                <w:color w:val="000000"/>
                <w:sz w:val="20"/>
                <w:szCs w:val="20"/>
              </w:rPr>
            </w:pPr>
          </w:p>
        </w:tc>
        <w:tc>
          <w:tcPr>
            <w:tcW w:w="5954" w:type="dxa"/>
            <w:gridSpan w:val="4"/>
          </w:tcPr>
          <w:p w:rsidR="00F34D8C" w:rsidRDefault="00AC274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z w:val="20"/>
                <w:szCs w:val="20"/>
              </w:rPr>
            </w:pPr>
            <w:r>
              <w:rPr>
                <w:rFonts w:ascii="宋体" w:hAnsi="宋体" w:hint="eastAsia"/>
                <w:color w:val="000000"/>
                <w:sz w:val="20"/>
                <w:szCs w:val="20"/>
              </w:rPr>
              <w:t>□否</w:t>
            </w:r>
          </w:p>
        </w:tc>
      </w:tr>
      <w:tr w:rsidR="00F34D8C">
        <w:trPr>
          <w:cantSplit/>
          <w:trHeight w:val="294"/>
          <w:jc w:val="center"/>
        </w:trPr>
        <w:tc>
          <w:tcPr>
            <w:tcW w:w="1148" w:type="dxa"/>
            <w:vMerge/>
          </w:tcPr>
          <w:p w:rsidR="00F34D8C" w:rsidRDefault="00F34D8C">
            <w:pPr>
              <w:rPr>
                <w:rFonts w:ascii="宋体"/>
                <w:b/>
                <w:color w:val="000000"/>
                <w:sz w:val="20"/>
                <w:szCs w:val="20"/>
              </w:rPr>
            </w:pPr>
          </w:p>
        </w:tc>
        <w:tc>
          <w:tcPr>
            <w:tcW w:w="5954" w:type="dxa"/>
            <w:gridSpan w:val="4"/>
          </w:tcPr>
          <w:p w:rsidR="00F34D8C" w:rsidRDefault="00AC274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63"/>
          <w:jc w:val="center"/>
        </w:trPr>
        <w:tc>
          <w:tcPr>
            <w:tcW w:w="7102" w:type="dxa"/>
            <w:gridSpan w:val="5"/>
          </w:tcPr>
          <w:p w:rsidR="00F34D8C" w:rsidRDefault="00AC274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34D8C" w:rsidRDefault="00F34D8C">
            <w:pPr>
              <w:rPr>
                <w:rFonts w:ascii="宋体"/>
                <w:b/>
                <w:color w:val="000000"/>
                <w:sz w:val="20"/>
                <w:szCs w:val="20"/>
              </w:rPr>
            </w:pPr>
          </w:p>
        </w:tc>
        <w:tc>
          <w:tcPr>
            <w:tcW w:w="1308" w:type="dxa"/>
            <w:gridSpan w:val="2"/>
          </w:tcPr>
          <w:p w:rsidR="00F34D8C" w:rsidRDefault="00F34D8C">
            <w:pPr>
              <w:rPr>
                <w:rFonts w:ascii="宋体"/>
                <w:b/>
                <w:color w:val="000000"/>
                <w:sz w:val="20"/>
                <w:szCs w:val="20"/>
              </w:rPr>
            </w:pPr>
          </w:p>
        </w:tc>
      </w:tr>
      <w:tr w:rsidR="00F34D8C">
        <w:trPr>
          <w:cantSplit/>
          <w:trHeight w:val="306"/>
          <w:jc w:val="center"/>
        </w:trPr>
        <w:tc>
          <w:tcPr>
            <w:tcW w:w="1148" w:type="dxa"/>
            <w:vMerge w:val="restart"/>
            <w:vAlign w:val="center"/>
          </w:tcPr>
          <w:p w:rsidR="00F34D8C" w:rsidRDefault="00AC274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34D8C" w:rsidRDefault="00AC274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15"/>
          <w:jc w:val="center"/>
        </w:trPr>
        <w:tc>
          <w:tcPr>
            <w:tcW w:w="1148" w:type="dxa"/>
            <w:vMerge/>
            <w:vAlign w:val="center"/>
          </w:tcPr>
          <w:p w:rsidR="00F34D8C" w:rsidRDefault="00F34D8C">
            <w:pPr>
              <w:ind w:leftChars="-21" w:left="-4" w:hangingChars="20" w:hanging="40"/>
              <w:rPr>
                <w:rFonts w:ascii="宋体"/>
                <w:color w:val="000000"/>
                <w:sz w:val="20"/>
                <w:szCs w:val="20"/>
              </w:rPr>
            </w:pPr>
          </w:p>
        </w:tc>
        <w:tc>
          <w:tcPr>
            <w:tcW w:w="5954" w:type="dxa"/>
            <w:gridSpan w:val="4"/>
            <w:vAlign w:val="center"/>
          </w:tcPr>
          <w:p w:rsidR="00F34D8C" w:rsidRDefault="00AC274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F34D8C" w:rsidRDefault="00AC2741">
            <w:pPr>
              <w:jc w:val="right"/>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F34D8C">
        <w:trPr>
          <w:cantSplit/>
          <w:trHeight w:val="422"/>
          <w:jc w:val="center"/>
        </w:trPr>
        <w:tc>
          <w:tcPr>
            <w:tcW w:w="1148" w:type="dxa"/>
            <w:vMerge w:val="restart"/>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34D8C" w:rsidRDefault="00AC274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478"/>
          <w:jc w:val="center"/>
        </w:trPr>
        <w:tc>
          <w:tcPr>
            <w:tcW w:w="1148" w:type="dxa"/>
            <w:vMerge/>
            <w:vAlign w:val="center"/>
          </w:tcPr>
          <w:p w:rsidR="00F34D8C" w:rsidRDefault="00F34D8C">
            <w:pPr>
              <w:ind w:leftChars="88" w:left="185"/>
              <w:rPr>
                <w:rFonts w:ascii="宋体"/>
                <w:color w:val="000000"/>
                <w:sz w:val="20"/>
                <w:szCs w:val="20"/>
              </w:rPr>
            </w:pPr>
          </w:p>
        </w:tc>
        <w:tc>
          <w:tcPr>
            <w:tcW w:w="5954" w:type="dxa"/>
            <w:gridSpan w:val="4"/>
            <w:vAlign w:val="center"/>
          </w:tcPr>
          <w:p w:rsidR="00F34D8C" w:rsidRDefault="00AC274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434"/>
          <w:jc w:val="center"/>
        </w:trPr>
        <w:tc>
          <w:tcPr>
            <w:tcW w:w="1148" w:type="dxa"/>
            <w:vMerge/>
            <w:vAlign w:val="center"/>
          </w:tcPr>
          <w:p w:rsidR="00F34D8C" w:rsidRDefault="00F34D8C">
            <w:pPr>
              <w:ind w:leftChars="88" w:left="185"/>
              <w:rPr>
                <w:rFonts w:ascii="宋体"/>
                <w:color w:val="000000"/>
                <w:sz w:val="20"/>
                <w:szCs w:val="20"/>
              </w:rPr>
            </w:pPr>
          </w:p>
        </w:tc>
        <w:tc>
          <w:tcPr>
            <w:tcW w:w="5954" w:type="dxa"/>
            <w:gridSpan w:val="4"/>
            <w:vAlign w:val="center"/>
          </w:tcPr>
          <w:p w:rsidR="00F34D8C" w:rsidRDefault="00AC274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4D8C">
        <w:trPr>
          <w:cantSplit/>
          <w:trHeight w:val="392"/>
          <w:jc w:val="center"/>
        </w:trPr>
        <w:tc>
          <w:tcPr>
            <w:tcW w:w="7102" w:type="dxa"/>
            <w:gridSpan w:val="5"/>
          </w:tcPr>
          <w:p w:rsidR="00F34D8C" w:rsidRDefault="00AC274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34D8C" w:rsidRDefault="00AC2741">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F34D8C" w:rsidRDefault="00AC2741">
            <w:pPr>
              <w:rPr>
                <w:rFonts w:ascii="宋体"/>
                <w:b/>
                <w:color w:val="000000"/>
                <w:spacing w:val="-10"/>
                <w:sz w:val="20"/>
                <w:szCs w:val="20"/>
              </w:rPr>
            </w:pPr>
            <w:r>
              <w:rPr>
                <w:rFonts w:ascii="宋体" w:hAnsi="宋体" w:hint="eastAsia"/>
                <w:b/>
                <w:color w:val="000000"/>
                <w:sz w:val="20"/>
                <w:szCs w:val="20"/>
              </w:rPr>
              <w:t>□否</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Default="00AC274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34D8C" w:rsidRDefault="00F34D8C">
            <w:pPr>
              <w:rPr>
                <w:rFonts w:ascii="宋体"/>
                <w:b/>
                <w:color w:val="000000"/>
                <w:spacing w:val="-10"/>
                <w:sz w:val="20"/>
                <w:szCs w:val="20"/>
              </w:rPr>
            </w:pPr>
          </w:p>
        </w:tc>
        <w:tc>
          <w:tcPr>
            <w:tcW w:w="1308" w:type="dxa"/>
            <w:gridSpan w:val="2"/>
          </w:tcPr>
          <w:p w:rsidR="00F34D8C" w:rsidRDefault="00F34D8C">
            <w:pPr>
              <w:rPr>
                <w:rFonts w:ascii="宋体"/>
                <w:b/>
                <w:color w:val="000000"/>
                <w:sz w:val="20"/>
                <w:szCs w:val="20"/>
              </w:rPr>
            </w:pPr>
          </w:p>
        </w:tc>
      </w:tr>
      <w:tr w:rsidR="00F34D8C">
        <w:trPr>
          <w:cantSplit/>
          <w:trHeight w:val="392"/>
          <w:jc w:val="center"/>
        </w:trPr>
        <w:tc>
          <w:tcPr>
            <w:tcW w:w="9380" w:type="dxa"/>
            <w:gridSpan w:val="9"/>
          </w:tcPr>
          <w:p w:rsidR="00F34D8C" w:rsidRDefault="00AC274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 xml:space="preserve">）删减是否合理 </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□不合理</w:t>
            </w:r>
          </w:p>
        </w:tc>
      </w:tr>
      <w:tr w:rsidR="00F34D8C">
        <w:trPr>
          <w:cantSplit/>
          <w:trHeight w:val="90"/>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Pr="00125325" w:rsidRDefault="00AC2741">
            <w:pPr>
              <w:rPr>
                <w:rFonts w:ascii="宋体"/>
                <w:sz w:val="20"/>
                <w:szCs w:val="20"/>
              </w:rPr>
            </w:pPr>
            <w:r w:rsidRPr="00125325">
              <w:rPr>
                <w:rFonts w:ascii="宋体" w:hAnsi="宋体" w:hint="eastAsia"/>
                <w:sz w:val="20"/>
                <w:szCs w:val="20"/>
              </w:rPr>
              <w:t>（</w:t>
            </w:r>
            <w:r w:rsidRPr="00125325">
              <w:rPr>
                <w:rFonts w:ascii="宋体" w:hAnsi="宋体"/>
                <w:sz w:val="20"/>
                <w:szCs w:val="20"/>
              </w:rPr>
              <w:t>5</w:t>
            </w:r>
            <w:r w:rsidRPr="00125325">
              <w:rPr>
                <w:rFonts w:ascii="宋体" w:hAnsi="宋体" w:hint="eastAsia"/>
                <w:sz w:val="20"/>
                <w:szCs w:val="20"/>
              </w:rPr>
              <w:t>）是否有特殊过程</w:t>
            </w:r>
          </w:p>
        </w:tc>
        <w:tc>
          <w:tcPr>
            <w:tcW w:w="970" w:type="dxa"/>
            <w:gridSpan w:val="2"/>
          </w:tcPr>
          <w:p w:rsidR="00F34D8C" w:rsidRPr="00125325" w:rsidRDefault="00125325">
            <w:pPr>
              <w:rPr>
                <w:rFonts w:ascii="宋体"/>
                <w:spacing w:val="-10"/>
                <w:sz w:val="20"/>
                <w:szCs w:val="20"/>
              </w:rPr>
            </w:pPr>
            <w:r w:rsidRPr="00125325">
              <w:rPr>
                <w:rFonts w:ascii="宋体" w:hAnsi="宋体" w:hint="eastAsia"/>
                <w:sz w:val="20"/>
                <w:szCs w:val="20"/>
              </w:rPr>
              <w:t>☑</w:t>
            </w:r>
            <w:r w:rsidR="00AC2741" w:rsidRPr="00125325">
              <w:rPr>
                <w:rFonts w:ascii="宋体" w:hAnsi="宋体" w:hint="eastAsia"/>
                <w:sz w:val="20"/>
                <w:szCs w:val="20"/>
              </w:rPr>
              <w:t>是</w:t>
            </w:r>
          </w:p>
        </w:tc>
        <w:tc>
          <w:tcPr>
            <w:tcW w:w="1308" w:type="dxa"/>
            <w:gridSpan w:val="2"/>
          </w:tcPr>
          <w:p w:rsidR="00F34D8C" w:rsidRDefault="00125325">
            <w:pPr>
              <w:rPr>
                <w:rFonts w:ascii="宋体"/>
                <w:color w:val="000000"/>
                <w:spacing w:val="-10"/>
                <w:sz w:val="20"/>
                <w:szCs w:val="20"/>
              </w:rPr>
            </w:pPr>
            <w:r>
              <w:rPr>
                <w:rFonts w:hint="eastAsia"/>
                <w:b/>
                <w:color w:val="000000"/>
                <w:spacing w:val="-10"/>
                <w:szCs w:val="21"/>
              </w:rPr>
              <w:t>□</w:t>
            </w:r>
            <w:r w:rsidR="00AC2741">
              <w:rPr>
                <w:rFonts w:ascii="宋体" w:hAnsi="宋体" w:hint="eastAsia"/>
                <w:color w:val="000000"/>
                <w:sz w:val="20"/>
                <w:szCs w:val="20"/>
              </w:rPr>
              <w:t>否</w:t>
            </w:r>
          </w:p>
        </w:tc>
      </w:tr>
      <w:tr w:rsidR="00F34D8C">
        <w:trPr>
          <w:cantSplit/>
          <w:trHeight w:val="392"/>
          <w:jc w:val="center"/>
        </w:trPr>
        <w:tc>
          <w:tcPr>
            <w:tcW w:w="7102" w:type="dxa"/>
            <w:gridSpan w:val="5"/>
          </w:tcPr>
          <w:p w:rsidR="00F34D8C" w:rsidRPr="00125325" w:rsidRDefault="00AC2741">
            <w:pPr>
              <w:rPr>
                <w:rFonts w:ascii="宋体" w:hAnsi="宋体"/>
                <w:sz w:val="20"/>
                <w:szCs w:val="20"/>
              </w:rPr>
            </w:pPr>
            <w:r w:rsidRPr="00125325">
              <w:rPr>
                <w:rFonts w:ascii="宋体" w:hAnsi="宋体" w:hint="eastAsia"/>
                <w:sz w:val="20"/>
                <w:szCs w:val="20"/>
              </w:rPr>
              <w:t>（6）是否有外包过程</w:t>
            </w:r>
          </w:p>
        </w:tc>
        <w:tc>
          <w:tcPr>
            <w:tcW w:w="970" w:type="dxa"/>
            <w:gridSpan w:val="2"/>
          </w:tcPr>
          <w:p w:rsidR="00F34D8C" w:rsidRPr="00125325" w:rsidRDefault="00AC2741">
            <w:pPr>
              <w:rPr>
                <w:rFonts w:ascii="宋体" w:hAnsi="宋体"/>
                <w:sz w:val="20"/>
                <w:szCs w:val="20"/>
              </w:rPr>
            </w:pPr>
            <w:r w:rsidRPr="00125325">
              <w:rPr>
                <w:rFonts w:ascii="宋体" w:hAnsi="宋体" w:hint="eastAsia"/>
                <w:sz w:val="20"/>
                <w:szCs w:val="20"/>
              </w:rPr>
              <w:t>□是</w:t>
            </w:r>
          </w:p>
        </w:tc>
        <w:tc>
          <w:tcPr>
            <w:tcW w:w="1308" w:type="dxa"/>
            <w:gridSpan w:val="2"/>
          </w:tcPr>
          <w:p w:rsidR="00F34D8C" w:rsidRDefault="00AC2741">
            <w:pPr>
              <w:rPr>
                <w:rFonts w:ascii="宋体" w:hAnsi="宋体"/>
                <w:color w:val="000000" w:themeColor="text1"/>
                <w:sz w:val="20"/>
                <w:szCs w:val="20"/>
              </w:rPr>
            </w:pPr>
            <w:r>
              <w:rPr>
                <w:rFonts w:ascii="宋体" w:hAnsi="宋体" w:hint="eastAsia"/>
                <w:color w:val="000000" w:themeColor="text1"/>
                <w:sz w:val="20"/>
                <w:szCs w:val="20"/>
              </w:rPr>
              <w:t>☑否</w:t>
            </w:r>
          </w:p>
        </w:tc>
      </w:tr>
      <w:tr w:rsidR="00F34D8C">
        <w:trPr>
          <w:cantSplit/>
          <w:trHeight w:val="392"/>
          <w:jc w:val="center"/>
        </w:trPr>
        <w:tc>
          <w:tcPr>
            <w:tcW w:w="9380" w:type="dxa"/>
            <w:gridSpan w:val="9"/>
          </w:tcPr>
          <w:p w:rsidR="00F34D8C" w:rsidRDefault="00AC2741">
            <w:pPr>
              <w:rPr>
                <w:rFonts w:ascii="宋体" w:hAnsi="宋体"/>
                <w:color w:val="000000"/>
                <w:sz w:val="20"/>
                <w:szCs w:val="20"/>
              </w:rPr>
            </w:pPr>
            <w:r>
              <w:rPr>
                <w:rFonts w:ascii="宋体" w:hAnsi="宋体" w:hint="eastAsia"/>
                <w:b/>
                <w:bCs/>
                <w:color w:val="000000"/>
                <w:sz w:val="20"/>
                <w:szCs w:val="20"/>
              </w:rPr>
              <w:t>6、环境因素识别与评价（EMS）</w:t>
            </w:r>
          </w:p>
        </w:tc>
      </w:tr>
      <w:tr w:rsidR="00F34D8C">
        <w:trPr>
          <w:cantSplit/>
          <w:trHeight w:val="392"/>
          <w:jc w:val="center"/>
        </w:trPr>
        <w:tc>
          <w:tcPr>
            <w:tcW w:w="7102" w:type="dxa"/>
            <w:gridSpan w:val="5"/>
          </w:tcPr>
          <w:p w:rsidR="00F34D8C" w:rsidRDefault="00AC2741">
            <w:pPr>
              <w:rPr>
                <w:rFonts w:ascii="宋体" w:hAnsi="宋体"/>
                <w:color w:val="000000"/>
                <w:sz w:val="20"/>
                <w:szCs w:val="20"/>
              </w:rPr>
            </w:pPr>
            <w:r>
              <w:rPr>
                <w:rFonts w:ascii="宋体" w:hAnsi="宋体" w:hint="eastAsia"/>
                <w:color w:val="000000"/>
                <w:sz w:val="20"/>
                <w:szCs w:val="20"/>
              </w:rPr>
              <w:t>（1）是否明确了环境管理体系的覆盖范围</w:t>
            </w:r>
          </w:p>
        </w:tc>
        <w:tc>
          <w:tcPr>
            <w:tcW w:w="970" w:type="dxa"/>
            <w:gridSpan w:val="2"/>
          </w:tcPr>
          <w:p w:rsidR="00F34D8C" w:rsidRDefault="00AC2741">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hAnsi="宋体"/>
                <w:color w:val="00000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39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4D8C">
        <w:trPr>
          <w:cantSplit/>
          <w:trHeight w:val="457"/>
          <w:jc w:val="center"/>
        </w:trPr>
        <w:tc>
          <w:tcPr>
            <w:tcW w:w="7102" w:type="dxa"/>
            <w:gridSpan w:val="5"/>
          </w:tcPr>
          <w:p w:rsidR="00F34D8C" w:rsidRDefault="00AC274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9380" w:type="dxa"/>
            <w:gridSpan w:val="9"/>
          </w:tcPr>
          <w:p w:rsidR="00F34D8C" w:rsidRDefault="00AC274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7102" w:type="dxa"/>
            <w:gridSpan w:val="5"/>
          </w:tcPr>
          <w:p w:rsidR="00F34D8C" w:rsidRDefault="00AC274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34D8C" w:rsidRDefault="00AC2741">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4D8C" w:rsidRDefault="00AC2741">
            <w:pPr>
              <w:rPr>
                <w:rFonts w:ascii="宋体"/>
                <w:color w:val="000000"/>
                <w:spacing w:val="-10"/>
                <w:sz w:val="20"/>
                <w:szCs w:val="20"/>
              </w:rPr>
            </w:pPr>
            <w:r>
              <w:rPr>
                <w:rFonts w:ascii="宋体" w:hAnsi="宋体" w:hint="eastAsia"/>
                <w:color w:val="000000"/>
                <w:sz w:val="20"/>
                <w:szCs w:val="20"/>
              </w:rPr>
              <w:t>□否</w:t>
            </w:r>
          </w:p>
        </w:tc>
      </w:tr>
      <w:tr w:rsidR="00F34D8C">
        <w:trPr>
          <w:cantSplit/>
          <w:trHeight w:val="412"/>
          <w:jc w:val="center"/>
        </w:trPr>
        <w:tc>
          <w:tcPr>
            <w:tcW w:w="9380" w:type="dxa"/>
            <w:gridSpan w:val="9"/>
          </w:tcPr>
          <w:p w:rsidR="00F34D8C" w:rsidRDefault="00AC274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34D8C" w:rsidRDefault="00AC2741">
      <w:pPr>
        <w:pStyle w:val="a5"/>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34D8C">
        <w:trPr>
          <w:trHeight w:val="333"/>
        </w:trPr>
        <w:tc>
          <w:tcPr>
            <w:tcW w:w="9355" w:type="dxa"/>
            <w:gridSpan w:val="3"/>
          </w:tcPr>
          <w:p w:rsidR="00F34D8C" w:rsidRDefault="00AC274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34D8C">
        <w:trPr>
          <w:trHeight w:val="360"/>
        </w:trPr>
        <w:tc>
          <w:tcPr>
            <w:tcW w:w="2977" w:type="dxa"/>
            <w:gridSpan w:val="2"/>
          </w:tcPr>
          <w:p w:rsidR="00F34D8C" w:rsidRDefault="00AC274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34D8C" w:rsidRDefault="00AC2741">
            <w:pPr>
              <w:rPr>
                <w:rFonts w:ascii="宋体"/>
                <w:b/>
                <w:szCs w:val="21"/>
              </w:rPr>
            </w:pPr>
            <w:r>
              <w:rPr>
                <w:rFonts w:ascii="宋体" w:hAnsi="宋体" w:hint="eastAsia"/>
                <w:b/>
                <w:color w:val="000000"/>
                <w:sz w:val="20"/>
                <w:szCs w:val="20"/>
              </w:rPr>
              <w:t>产品：</w:t>
            </w:r>
            <w:r>
              <w:rPr>
                <w:rFonts w:ascii="宋体" w:hAnsi="宋体"/>
                <w:b/>
                <w:color w:val="000000"/>
                <w:sz w:val="20"/>
                <w:szCs w:val="20"/>
              </w:rPr>
              <w:t>电子产品(</w:t>
            </w:r>
            <w:r w:rsidR="000D507E">
              <w:rPr>
                <w:rFonts w:ascii="宋体" w:hAnsi="宋体"/>
                <w:b/>
                <w:color w:val="000000"/>
                <w:sz w:val="20"/>
                <w:szCs w:val="20"/>
              </w:rPr>
              <w:t>不锈钢电池盖</w:t>
            </w:r>
            <w:r>
              <w:rPr>
                <w:rFonts w:ascii="宋体" w:hAnsi="宋体"/>
                <w:b/>
                <w:color w:val="000000"/>
                <w:sz w:val="20"/>
                <w:szCs w:val="20"/>
              </w:rPr>
              <w:t>）的加工、玻璃钢制品的喷涂</w:t>
            </w:r>
          </w:p>
          <w:p w:rsidR="00F34D8C" w:rsidRDefault="00F34D8C">
            <w:pPr>
              <w:tabs>
                <w:tab w:val="left" w:pos="360"/>
              </w:tabs>
              <w:ind w:left="360" w:hanging="360"/>
              <w:rPr>
                <w:rFonts w:ascii="宋体"/>
                <w:b/>
                <w:color w:val="000000"/>
                <w:sz w:val="20"/>
                <w:szCs w:val="20"/>
              </w:rPr>
            </w:pPr>
          </w:p>
          <w:p w:rsidR="00F34D8C" w:rsidRDefault="00AC2741">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F34D8C">
        <w:trPr>
          <w:trHeight w:val="285"/>
        </w:trPr>
        <w:tc>
          <w:tcPr>
            <w:tcW w:w="2977" w:type="dxa"/>
            <w:gridSpan w:val="2"/>
          </w:tcPr>
          <w:p w:rsidR="00F34D8C" w:rsidRDefault="00AC274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34D8C" w:rsidRDefault="00AC2741" w:rsidP="0076066E">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公司部门设置：办公室、生产部、业务部、品质部</w:t>
            </w:r>
          </w:p>
          <w:p w:rsidR="00F34D8C" w:rsidRDefault="00AC2741" w:rsidP="0076066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F34D8C" w:rsidRDefault="00AC2741" w:rsidP="0076066E">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质量管理部门：生产部、品质部</w:t>
            </w:r>
          </w:p>
          <w:p w:rsidR="00F34D8C" w:rsidRDefault="00AC2741" w:rsidP="0076066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F34D8C" w:rsidRDefault="00AC2741" w:rsidP="0076066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F34D8C" w:rsidRDefault="00F34D8C">
            <w:pPr>
              <w:tabs>
                <w:tab w:val="left" w:pos="360"/>
              </w:tabs>
              <w:rPr>
                <w:rFonts w:ascii="宋体"/>
                <w:b/>
                <w:color w:val="000000"/>
                <w:sz w:val="20"/>
                <w:szCs w:val="20"/>
              </w:rPr>
            </w:pPr>
          </w:p>
        </w:tc>
      </w:tr>
      <w:tr w:rsidR="00F34D8C">
        <w:trPr>
          <w:trHeight w:val="390"/>
        </w:trPr>
        <w:tc>
          <w:tcPr>
            <w:tcW w:w="9355" w:type="dxa"/>
            <w:gridSpan w:val="3"/>
          </w:tcPr>
          <w:p w:rsidR="00F34D8C" w:rsidRDefault="00AC274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34D8C">
        <w:trPr>
          <w:trHeight w:val="390"/>
        </w:trPr>
        <w:tc>
          <w:tcPr>
            <w:tcW w:w="1984" w:type="dxa"/>
            <w:vMerge w:val="restart"/>
          </w:tcPr>
          <w:p w:rsidR="00F34D8C" w:rsidRDefault="00AC274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34D8C" w:rsidRDefault="00AC2741">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不在同一地址的部门(车间、仓库、销售部)有几个;</w:t>
            </w:r>
          </w:p>
          <w:p w:rsidR="00F34D8C" w:rsidRDefault="00F34D8C">
            <w:pPr>
              <w:tabs>
                <w:tab w:val="left" w:pos="360"/>
              </w:tabs>
              <w:ind w:left="360" w:hanging="360"/>
              <w:rPr>
                <w:rFonts w:ascii="宋体" w:hAnsi="宋体"/>
                <w:color w:val="000000"/>
                <w:sz w:val="20"/>
                <w:szCs w:val="20"/>
              </w:rPr>
            </w:pPr>
          </w:p>
          <w:p w:rsidR="00F34D8C" w:rsidRDefault="00F34D8C">
            <w:pPr>
              <w:tabs>
                <w:tab w:val="left" w:pos="360"/>
              </w:tabs>
              <w:ind w:left="360" w:hanging="360"/>
              <w:rPr>
                <w:rFonts w:ascii="宋体"/>
                <w:color w:val="000000"/>
                <w:sz w:val="20"/>
                <w:szCs w:val="20"/>
              </w:rPr>
            </w:pPr>
          </w:p>
        </w:tc>
      </w:tr>
      <w:tr w:rsidR="00F34D8C">
        <w:trPr>
          <w:trHeight w:val="225"/>
        </w:trPr>
        <w:tc>
          <w:tcPr>
            <w:tcW w:w="1984" w:type="dxa"/>
            <w:vMerge/>
          </w:tcPr>
          <w:p w:rsidR="00F34D8C" w:rsidRDefault="00F34D8C">
            <w:pPr>
              <w:tabs>
                <w:tab w:val="left" w:pos="360"/>
              </w:tabs>
              <w:ind w:left="360" w:hanging="360"/>
              <w:rPr>
                <w:rFonts w:ascii="宋体"/>
                <w:color w:val="000000"/>
                <w:sz w:val="20"/>
                <w:szCs w:val="20"/>
              </w:rPr>
            </w:pPr>
          </w:p>
        </w:tc>
        <w:tc>
          <w:tcPr>
            <w:tcW w:w="7371" w:type="dxa"/>
            <w:gridSpan w:val="2"/>
          </w:tcPr>
          <w:p w:rsidR="00F34D8C" w:rsidRDefault="00AC274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34D8C" w:rsidRDefault="00F34D8C">
            <w:pPr>
              <w:tabs>
                <w:tab w:val="left" w:pos="360"/>
              </w:tabs>
              <w:rPr>
                <w:rFonts w:ascii="宋体"/>
                <w:color w:val="000000"/>
                <w:sz w:val="20"/>
                <w:szCs w:val="20"/>
              </w:rPr>
            </w:pPr>
          </w:p>
        </w:tc>
      </w:tr>
      <w:tr w:rsidR="00F34D8C">
        <w:trPr>
          <w:trHeight w:val="404"/>
        </w:trPr>
        <w:tc>
          <w:tcPr>
            <w:tcW w:w="1984" w:type="dxa"/>
            <w:vMerge/>
          </w:tcPr>
          <w:p w:rsidR="00F34D8C" w:rsidRDefault="00F34D8C">
            <w:pPr>
              <w:tabs>
                <w:tab w:val="left" w:pos="360"/>
              </w:tabs>
              <w:ind w:left="360" w:hanging="360"/>
              <w:rPr>
                <w:rFonts w:ascii="宋体"/>
                <w:color w:val="000000"/>
                <w:sz w:val="20"/>
                <w:szCs w:val="20"/>
              </w:rPr>
            </w:pPr>
          </w:p>
        </w:tc>
        <w:tc>
          <w:tcPr>
            <w:tcW w:w="7371" w:type="dxa"/>
            <w:gridSpan w:val="2"/>
          </w:tcPr>
          <w:p w:rsidR="00F34D8C" w:rsidRDefault="00AC274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F34D8C">
        <w:trPr>
          <w:trHeight w:val="450"/>
        </w:trPr>
        <w:tc>
          <w:tcPr>
            <w:tcW w:w="1984" w:type="dxa"/>
          </w:tcPr>
          <w:p w:rsidR="00F34D8C" w:rsidRDefault="00AC274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34D8C" w:rsidRDefault="00F34D8C">
            <w:pPr>
              <w:tabs>
                <w:tab w:val="left" w:pos="360"/>
              </w:tabs>
              <w:ind w:left="360" w:hanging="360"/>
              <w:rPr>
                <w:rFonts w:ascii="宋体"/>
                <w:color w:val="000000"/>
                <w:sz w:val="20"/>
                <w:szCs w:val="20"/>
              </w:rPr>
            </w:pPr>
          </w:p>
        </w:tc>
      </w:tr>
      <w:tr w:rsidR="00F34D8C">
        <w:trPr>
          <w:trHeight w:val="553"/>
        </w:trPr>
        <w:tc>
          <w:tcPr>
            <w:tcW w:w="9355" w:type="dxa"/>
            <w:gridSpan w:val="3"/>
          </w:tcPr>
          <w:p w:rsidR="00F34D8C" w:rsidRDefault="00AC274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34D8C" w:rsidRDefault="00AC2741">
            <w:r>
              <w:rPr>
                <w:rFonts w:ascii="宋体" w:hAnsi="宋体" w:hint="eastAsia"/>
                <w:color w:val="000000"/>
                <w:sz w:val="20"/>
                <w:szCs w:val="20"/>
              </w:rPr>
              <w:t>受审核方位于：</w:t>
            </w:r>
            <w:r>
              <w:rPr>
                <w:rFonts w:hint="eastAsia"/>
                <w:b/>
                <w:szCs w:val="21"/>
                <w:u w:val="single"/>
              </w:rPr>
              <w:t>经营地址</w:t>
            </w:r>
            <w:r>
              <w:rPr>
                <w:rFonts w:hint="eastAsia"/>
                <w:b/>
                <w:szCs w:val="21"/>
                <w:u w:val="single"/>
              </w:rPr>
              <w:t>1:</w:t>
            </w:r>
            <w:r>
              <w:rPr>
                <w:rFonts w:ascii="宋体"/>
                <w:b/>
                <w:color w:val="000000"/>
                <w:sz w:val="20"/>
                <w:szCs w:val="20"/>
              </w:rPr>
              <w:t>遵义市红花岗区深溪镇坪桥工业区</w:t>
            </w:r>
          </w:p>
          <w:p w:rsidR="00F34D8C" w:rsidRDefault="00F34D8C">
            <w:pPr>
              <w:spacing w:line="240" w:lineRule="atLeast"/>
              <w:jc w:val="left"/>
              <w:rPr>
                <w:rFonts w:ascii="宋体" w:hAnsi="宋体"/>
                <w:szCs w:val="21"/>
              </w:rPr>
            </w:pPr>
          </w:p>
          <w:p w:rsidR="00F34D8C" w:rsidRDefault="00AC2741">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p>
          <w:p w:rsidR="00F34D8C" w:rsidRPr="00125325" w:rsidRDefault="00AC2741">
            <w:pPr>
              <w:tabs>
                <w:tab w:val="left" w:pos="360"/>
              </w:tabs>
              <w:ind w:left="357" w:hanging="357"/>
              <w:rPr>
                <w:rFonts w:ascii="宋体"/>
                <w:sz w:val="20"/>
                <w:szCs w:val="20"/>
              </w:rPr>
            </w:pPr>
            <w:r>
              <w:rPr>
                <w:rFonts w:ascii="宋体" w:hAnsi="宋体" w:hint="eastAsia"/>
                <w:color w:val="000000"/>
                <w:sz w:val="20"/>
                <w:szCs w:val="20"/>
              </w:rPr>
              <w:t xml:space="preserve">其使用的建筑设施是：□自建办公用房    □自建厂房   □租用办公用房 </w:t>
            </w:r>
            <w:r w:rsidRPr="00125325">
              <w:rPr>
                <w:rFonts w:ascii="宋体" w:hint="eastAsia"/>
                <w:sz w:val="20"/>
                <w:szCs w:val="20"/>
              </w:rPr>
              <w:t>☑租用厂房</w:t>
            </w:r>
          </w:p>
          <w:p w:rsidR="00F34D8C" w:rsidRDefault="00AC2741">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受审核方现场是否属于高风险地区   □是  ☑否</w:t>
            </w:r>
          </w:p>
          <w:p w:rsidR="00F34D8C" w:rsidRDefault="00AC2741">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  □有  ☑无</w:t>
            </w:r>
          </w:p>
          <w:p w:rsidR="00F34D8C" w:rsidRDefault="00AC274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34D8C" w:rsidRDefault="00F34D8C">
            <w:pPr>
              <w:tabs>
                <w:tab w:val="left" w:pos="360"/>
              </w:tabs>
              <w:ind w:left="357" w:hanging="357"/>
              <w:rPr>
                <w:rFonts w:ascii="宋体"/>
                <w:b/>
                <w:color w:val="000000"/>
                <w:sz w:val="24"/>
              </w:rPr>
            </w:pPr>
          </w:p>
        </w:tc>
      </w:tr>
    </w:tbl>
    <w:p w:rsidR="00F34D8C" w:rsidRDefault="00AC2741" w:rsidP="0076066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34D8C">
        <w:trPr>
          <w:cantSplit/>
          <w:trHeight w:val="390"/>
          <w:jc w:val="center"/>
        </w:trPr>
        <w:tc>
          <w:tcPr>
            <w:tcW w:w="9479" w:type="dxa"/>
            <w:gridSpan w:val="4"/>
            <w:vAlign w:val="center"/>
          </w:tcPr>
          <w:p w:rsidR="00F34D8C" w:rsidRDefault="00AC274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34D8C">
        <w:trPr>
          <w:cantSplit/>
          <w:trHeight w:val="390"/>
          <w:jc w:val="center"/>
        </w:trPr>
        <w:tc>
          <w:tcPr>
            <w:tcW w:w="2052" w:type="dxa"/>
            <w:vMerge w:val="restart"/>
            <w:vAlign w:val="center"/>
          </w:tcPr>
          <w:p w:rsidR="00F34D8C" w:rsidRDefault="00AC274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34D8C" w:rsidRDefault="00AC274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34D8C" w:rsidRDefault="00AC2741">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F34D8C" w:rsidRDefault="00AC274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222"/>
          <w:jc w:val="center"/>
        </w:trPr>
        <w:tc>
          <w:tcPr>
            <w:tcW w:w="2052" w:type="dxa"/>
            <w:vMerge/>
          </w:tcPr>
          <w:p w:rsidR="00F34D8C" w:rsidRDefault="00F34D8C">
            <w:pPr>
              <w:rPr>
                <w:rFonts w:ascii="宋体"/>
                <w:color w:val="000000"/>
                <w:spacing w:val="-10"/>
                <w:sz w:val="20"/>
                <w:szCs w:val="20"/>
              </w:rPr>
            </w:pPr>
          </w:p>
        </w:tc>
        <w:tc>
          <w:tcPr>
            <w:tcW w:w="5147" w:type="dxa"/>
          </w:tcPr>
          <w:p w:rsidR="00F34D8C" w:rsidRDefault="00AC274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34D8C" w:rsidRDefault="00AC2741">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F34D8C" w:rsidRDefault="00AC274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634"/>
          <w:jc w:val="center"/>
        </w:trPr>
        <w:tc>
          <w:tcPr>
            <w:tcW w:w="2052" w:type="dxa"/>
            <w:vMerge/>
          </w:tcPr>
          <w:p w:rsidR="00F34D8C" w:rsidRDefault="00F34D8C">
            <w:pPr>
              <w:rPr>
                <w:rFonts w:ascii="宋体"/>
                <w:color w:val="000000"/>
                <w:sz w:val="20"/>
                <w:szCs w:val="20"/>
              </w:rPr>
            </w:pPr>
          </w:p>
        </w:tc>
        <w:tc>
          <w:tcPr>
            <w:tcW w:w="7427" w:type="dxa"/>
            <w:gridSpan w:val="3"/>
          </w:tcPr>
          <w:p w:rsidR="00F34D8C" w:rsidRDefault="00AC2741">
            <w:pPr>
              <w:rPr>
                <w:rFonts w:ascii="宋体"/>
                <w:color w:val="000000"/>
                <w:spacing w:val="-10"/>
                <w:sz w:val="20"/>
                <w:szCs w:val="20"/>
              </w:rPr>
            </w:pPr>
            <w:r>
              <w:rPr>
                <w:rFonts w:ascii="宋体" w:hint="eastAsia"/>
                <w:color w:val="000000"/>
                <w:sz w:val="20"/>
                <w:szCs w:val="20"/>
              </w:rPr>
              <w:t>如不一致，请简述不一致情况：</w:t>
            </w:r>
          </w:p>
        </w:tc>
      </w:tr>
      <w:tr w:rsidR="00F34D8C">
        <w:trPr>
          <w:cantSplit/>
          <w:trHeight w:val="348"/>
          <w:jc w:val="center"/>
        </w:trPr>
        <w:tc>
          <w:tcPr>
            <w:tcW w:w="2052" w:type="dxa"/>
            <w:vMerge/>
            <w:vAlign w:val="center"/>
          </w:tcPr>
          <w:p w:rsidR="00F34D8C" w:rsidRDefault="00F34D8C">
            <w:pPr>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有种产品，规格型号种    有条生产线，</w:t>
            </w:r>
          </w:p>
          <w:p w:rsidR="00F34D8C" w:rsidRDefault="00AC2741">
            <w:pPr>
              <w:rPr>
                <w:rFonts w:ascii="宋体"/>
                <w:color w:val="000000"/>
                <w:spacing w:val="-10"/>
                <w:sz w:val="20"/>
                <w:szCs w:val="20"/>
              </w:rPr>
            </w:pPr>
            <w:r w:rsidRPr="00125325">
              <w:rPr>
                <w:rFonts w:ascii="宋体" w:hint="eastAsia"/>
                <w:sz w:val="20"/>
                <w:szCs w:val="20"/>
              </w:rPr>
              <w:t>运作方式：☑白班生产    □</w:t>
            </w:r>
            <w:r>
              <w:rPr>
                <w:rFonts w:ascii="宋体" w:hint="eastAsia"/>
                <w:color w:val="000000"/>
                <w:sz w:val="20"/>
                <w:szCs w:val="20"/>
              </w:rPr>
              <w:t>倒班生产</w:t>
            </w:r>
          </w:p>
        </w:tc>
      </w:tr>
      <w:tr w:rsidR="00F34D8C">
        <w:trPr>
          <w:cantSplit/>
          <w:trHeight w:val="348"/>
          <w:jc w:val="center"/>
        </w:trPr>
        <w:tc>
          <w:tcPr>
            <w:tcW w:w="2052" w:type="dxa"/>
            <w:vMerge w:val="restart"/>
            <w:vAlign w:val="center"/>
          </w:tcPr>
          <w:p w:rsidR="00F34D8C" w:rsidRDefault="00AC2741">
            <w:pPr>
              <w:rPr>
                <w:rFonts w:ascii="宋体"/>
                <w:color w:val="000000" w:themeColor="text1"/>
                <w:spacing w:val="-10"/>
                <w:sz w:val="20"/>
                <w:szCs w:val="20"/>
              </w:rPr>
            </w:pPr>
            <w:r>
              <w:rPr>
                <w:rFonts w:ascii="宋体" w:hAnsi="宋体" w:hint="eastAsia"/>
                <w:color w:val="000000" w:themeColor="text1"/>
                <w:sz w:val="20"/>
                <w:szCs w:val="20"/>
              </w:rPr>
              <w:t>受审核方适用法律许可类文件的获取及其有效性的情况</w:t>
            </w:r>
          </w:p>
        </w:tc>
        <w:tc>
          <w:tcPr>
            <w:tcW w:w="7427" w:type="dxa"/>
            <w:gridSpan w:val="3"/>
          </w:tcPr>
          <w:p w:rsidR="00F34D8C" w:rsidRDefault="00AC2741">
            <w:pPr>
              <w:rPr>
                <w:rFonts w:ascii="宋体"/>
                <w:color w:val="000000" w:themeColor="text1"/>
                <w:spacing w:val="-10"/>
                <w:sz w:val="20"/>
                <w:szCs w:val="20"/>
              </w:rPr>
            </w:pPr>
            <w:r>
              <w:rPr>
                <w:rFonts w:ascii="宋体" w:hint="eastAsia"/>
                <w:color w:val="000000" w:themeColor="text1"/>
                <w:sz w:val="20"/>
                <w:szCs w:val="20"/>
              </w:rPr>
              <w:t>营业执照是否有效：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F34D8C">
        <w:trPr>
          <w:cantSplit/>
          <w:trHeight w:val="348"/>
          <w:jc w:val="center"/>
        </w:trPr>
        <w:tc>
          <w:tcPr>
            <w:tcW w:w="2052" w:type="dxa"/>
            <w:vMerge/>
          </w:tcPr>
          <w:p w:rsidR="00F34D8C" w:rsidRDefault="00F34D8C">
            <w:pPr>
              <w:rPr>
                <w:rFonts w:ascii="宋体"/>
                <w:b/>
                <w:color w:val="000000" w:themeColor="text1"/>
                <w:sz w:val="20"/>
                <w:szCs w:val="20"/>
              </w:rPr>
            </w:pPr>
          </w:p>
        </w:tc>
        <w:tc>
          <w:tcPr>
            <w:tcW w:w="7427" w:type="dxa"/>
            <w:gridSpan w:val="3"/>
          </w:tcPr>
          <w:p w:rsidR="00F34D8C" w:rsidRDefault="00AC2741">
            <w:pPr>
              <w:rPr>
                <w:rFonts w:ascii="宋体"/>
                <w:color w:val="000000" w:themeColor="text1"/>
                <w:spacing w:val="-10"/>
                <w:sz w:val="20"/>
                <w:szCs w:val="20"/>
              </w:rPr>
            </w:pPr>
            <w:r>
              <w:rPr>
                <w:rFonts w:ascii="宋体" w:hint="eastAsia"/>
                <w:color w:val="000000" w:themeColor="text1"/>
                <w:sz w:val="20"/>
                <w:szCs w:val="20"/>
              </w:rPr>
              <w:t>组织代码证是否有效：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F34D8C">
        <w:trPr>
          <w:cantSplit/>
          <w:trHeight w:val="348"/>
          <w:jc w:val="center"/>
        </w:trPr>
        <w:tc>
          <w:tcPr>
            <w:tcW w:w="2052" w:type="dxa"/>
            <w:vMerge/>
          </w:tcPr>
          <w:p w:rsidR="00F34D8C" w:rsidRDefault="00F34D8C">
            <w:pPr>
              <w:ind w:leftChars="172" w:left="361" w:firstLineChars="597" w:firstLine="1194"/>
              <w:rPr>
                <w:rFonts w:ascii="宋体"/>
                <w:color w:val="000000" w:themeColor="text1"/>
                <w:sz w:val="20"/>
                <w:szCs w:val="20"/>
              </w:rPr>
            </w:pPr>
          </w:p>
        </w:tc>
        <w:tc>
          <w:tcPr>
            <w:tcW w:w="7427" w:type="dxa"/>
            <w:gridSpan w:val="3"/>
          </w:tcPr>
          <w:p w:rsidR="00F34D8C" w:rsidRDefault="00AC2741">
            <w:pPr>
              <w:rPr>
                <w:rFonts w:ascii="宋体"/>
                <w:color w:val="000000" w:themeColor="text1"/>
                <w:sz w:val="20"/>
                <w:szCs w:val="20"/>
              </w:rPr>
            </w:pPr>
            <w:r>
              <w:rPr>
                <w:rFonts w:ascii="宋体" w:hint="eastAsia"/>
                <w:color w:val="000000" w:themeColor="text1"/>
                <w:sz w:val="20"/>
                <w:szCs w:val="20"/>
              </w:rPr>
              <w:t>生产许可证是否有效：□是□否☑不适用</w:t>
            </w:r>
          </w:p>
        </w:tc>
      </w:tr>
      <w:tr w:rsidR="00F34D8C">
        <w:trPr>
          <w:cantSplit/>
          <w:trHeight w:val="70"/>
          <w:jc w:val="center"/>
        </w:trPr>
        <w:tc>
          <w:tcPr>
            <w:tcW w:w="2052" w:type="dxa"/>
            <w:vMerge/>
          </w:tcPr>
          <w:p w:rsidR="00F34D8C" w:rsidRDefault="00F34D8C">
            <w:pPr>
              <w:ind w:leftChars="172" w:left="361" w:firstLineChars="597" w:firstLine="1194"/>
              <w:rPr>
                <w:rFonts w:ascii="宋体"/>
                <w:color w:val="000000" w:themeColor="text1"/>
                <w:sz w:val="20"/>
                <w:szCs w:val="20"/>
              </w:rPr>
            </w:pPr>
          </w:p>
        </w:tc>
        <w:tc>
          <w:tcPr>
            <w:tcW w:w="7427" w:type="dxa"/>
            <w:gridSpan w:val="3"/>
          </w:tcPr>
          <w:p w:rsidR="00F34D8C" w:rsidRDefault="00AC2741">
            <w:pPr>
              <w:rPr>
                <w:rFonts w:ascii="宋体"/>
                <w:color w:val="000000" w:themeColor="text1"/>
                <w:sz w:val="20"/>
                <w:szCs w:val="20"/>
              </w:rPr>
            </w:pPr>
            <w:r>
              <w:rPr>
                <w:rFonts w:ascii="宋体" w:hint="eastAsia"/>
                <w:color w:val="000000" w:themeColor="text1"/>
                <w:sz w:val="20"/>
                <w:szCs w:val="20"/>
              </w:rPr>
              <w:t>3C证书是否有效：□是□否☑不适用</w:t>
            </w:r>
          </w:p>
        </w:tc>
      </w:tr>
      <w:tr w:rsidR="00F34D8C">
        <w:trPr>
          <w:cantSplit/>
          <w:trHeight w:val="348"/>
          <w:jc w:val="center"/>
        </w:trPr>
        <w:tc>
          <w:tcPr>
            <w:tcW w:w="2052" w:type="dxa"/>
            <w:vMerge/>
          </w:tcPr>
          <w:p w:rsidR="00F34D8C" w:rsidRDefault="00F34D8C">
            <w:pPr>
              <w:rPr>
                <w:rFonts w:ascii="宋体"/>
                <w:color w:val="000000"/>
                <w:sz w:val="20"/>
                <w:szCs w:val="20"/>
              </w:rPr>
            </w:pPr>
          </w:p>
        </w:tc>
        <w:tc>
          <w:tcPr>
            <w:tcW w:w="7427" w:type="dxa"/>
            <w:gridSpan w:val="3"/>
          </w:tcPr>
          <w:p w:rsidR="00F34D8C" w:rsidRDefault="00AC274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F34D8C" w:rsidTr="00125325">
        <w:trPr>
          <w:cantSplit/>
          <w:trHeight w:val="452"/>
          <w:jc w:val="center"/>
        </w:trPr>
        <w:tc>
          <w:tcPr>
            <w:tcW w:w="2052" w:type="dxa"/>
            <w:vMerge/>
          </w:tcPr>
          <w:p w:rsidR="00F34D8C" w:rsidRDefault="00F34D8C">
            <w:pPr>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其他资质：危险废物经营许可证编号：</w:t>
            </w:r>
          </w:p>
        </w:tc>
      </w:tr>
      <w:tr w:rsidR="00F34D8C">
        <w:trPr>
          <w:cantSplit/>
          <w:trHeight w:val="321"/>
          <w:jc w:val="center"/>
        </w:trPr>
        <w:tc>
          <w:tcPr>
            <w:tcW w:w="2052" w:type="dxa"/>
            <w:vMerge w:val="restart"/>
          </w:tcPr>
          <w:p w:rsidR="00F34D8C" w:rsidRDefault="00AC274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34D8C" w:rsidRDefault="00AC274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34D8C" w:rsidRPr="00125325" w:rsidRDefault="00AC2741">
            <w:pPr>
              <w:widowControl/>
              <w:spacing w:line="400" w:lineRule="exact"/>
              <w:rPr>
                <w:rFonts w:ascii="宋体" w:hAnsi="宋体"/>
                <w:sz w:val="20"/>
                <w:szCs w:val="20"/>
              </w:rPr>
            </w:pPr>
            <w:r w:rsidRPr="00125325">
              <w:rPr>
                <w:rFonts w:ascii="宋体" w:hAnsi="宋体" w:hint="eastAsia"/>
                <w:sz w:val="20"/>
                <w:szCs w:val="20"/>
              </w:rPr>
              <w:t>□产品技术标准号：</w:t>
            </w:r>
            <w:r w:rsidR="00125325" w:rsidRPr="00125325">
              <w:rPr>
                <w:rFonts w:ascii="宋体" w:hAnsi="宋体" w:hint="eastAsia"/>
                <w:sz w:val="20"/>
                <w:szCs w:val="20"/>
              </w:rPr>
              <w:t>客户图纸</w:t>
            </w:r>
            <w:r w:rsidR="00125325">
              <w:rPr>
                <w:rFonts w:ascii="宋体" w:hAnsi="宋体" w:hint="eastAsia"/>
                <w:sz w:val="20"/>
                <w:szCs w:val="20"/>
              </w:rPr>
              <w:t>DRDP-306等</w:t>
            </w:r>
          </w:p>
          <w:p w:rsidR="00F34D8C" w:rsidRPr="00125325" w:rsidRDefault="00F34D8C">
            <w:pPr>
              <w:ind w:leftChars="-1" w:left="-1" w:hanging="1"/>
              <w:jc w:val="left"/>
              <w:rPr>
                <w:rFonts w:ascii="宋体" w:hAnsi="宋体"/>
                <w:sz w:val="20"/>
                <w:szCs w:val="20"/>
              </w:rPr>
            </w:pPr>
          </w:p>
          <w:p w:rsidR="00F34D8C" w:rsidRDefault="00AC2741">
            <w:pPr>
              <w:ind w:leftChars="-1" w:left="-1" w:hanging="1"/>
              <w:jc w:val="left"/>
              <w:rPr>
                <w:rFonts w:ascii="宋体"/>
                <w:color w:val="000000"/>
                <w:spacing w:val="-10"/>
                <w:sz w:val="20"/>
                <w:szCs w:val="20"/>
              </w:rPr>
            </w:pPr>
            <w:r>
              <w:rPr>
                <w:rFonts w:ascii="宋体" w:hAnsi="宋体" w:hint="eastAsia"/>
                <w:color w:val="000000"/>
                <w:sz w:val="20"/>
                <w:szCs w:val="20"/>
              </w:rPr>
              <w:t>□合同：</w:t>
            </w:r>
          </w:p>
        </w:tc>
      </w:tr>
      <w:tr w:rsidR="00F34D8C">
        <w:trPr>
          <w:cantSplit/>
          <w:trHeight w:val="321"/>
          <w:jc w:val="center"/>
        </w:trPr>
        <w:tc>
          <w:tcPr>
            <w:tcW w:w="2052" w:type="dxa"/>
            <w:vMerge/>
          </w:tcPr>
          <w:p w:rsidR="00F34D8C" w:rsidRDefault="00F34D8C">
            <w:pPr>
              <w:ind w:leftChars="-1" w:left="-1" w:hanging="1"/>
              <w:jc w:val="left"/>
              <w:rPr>
                <w:rFonts w:ascii="宋体"/>
                <w:color w:val="000000"/>
                <w:sz w:val="20"/>
                <w:szCs w:val="20"/>
              </w:rPr>
            </w:pPr>
          </w:p>
        </w:tc>
        <w:tc>
          <w:tcPr>
            <w:tcW w:w="7427" w:type="dxa"/>
            <w:gridSpan w:val="3"/>
          </w:tcPr>
          <w:p w:rsidR="00F34D8C" w:rsidRPr="00125325" w:rsidRDefault="00AC2741" w:rsidP="00125325">
            <w:pPr>
              <w:ind w:leftChars="-1" w:left="-1" w:hanging="1"/>
              <w:jc w:val="left"/>
              <w:rPr>
                <w:rFonts w:ascii="宋体" w:hAnsi="宋体"/>
                <w:sz w:val="20"/>
                <w:szCs w:val="20"/>
              </w:rPr>
            </w:pPr>
            <w:r w:rsidRPr="00125325">
              <w:rPr>
                <w:rFonts w:ascii="宋体" w:hAnsi="宋体" w:hint="eastAsia"/>
                <w:sz w:val="20"/>
                <w:szCs w:val="20"/>
              </w:rPr>
              <w:t xml:space="preserve">现场是否有产品检验报告  </w:t>
            </w:r>
            <w:r w:rsidR="00125325" w:rsidRPr="00125325">
              <w:rPr>
                <w:rFonts w:ascii="MS Mincho" w:eastAsia="MS Mincho" w:hAnsi="MS Mincho" w:cs="MS Mincho" w:hint="eastAsia"/>
                <w:sz w:val="20"/>
                <w:szCs w:val="20"/>
              </w:rPr>
              <w:t>☑</w:t>
            </w:r>
            <w:r w:rsidRPr="00125325">
              <w:rPr>
                <w:rFonts w:ascii="宋体" w:hAnsi="宋体" w:hint="eastAsia"/>
                <w:sz w:val="20"/>
                <w:szCs w:val="20"/>
              </w:rPr>
              <w:t>是</w:t>
            </w:r>
            <w:r w:rsidR="00125325" w:rsidRPr="00125325">
              <w:rPr>
                <w:rFonts w:ascii="宋体" w:hAnsi="宋体" w:hint="eastAsia"/>
                <w:sz w:val="20"/>
                <w:szCs w:val="20"/>
              </w:rPr>
              <w:t>□</w:t>
            </w:r>
            <w:r w:rsidRPr="00125325">
              <w:rPr>
                <w:rFonts w:ascii="宋体" w:hAnsi="宋体" w:hint="eastAsia"/>
                <w:sz w:val="20"/>
                <w:szCs w:val="20"/>
              </w:rPr>
              <w:t>否</w:t>
            </w:r>
          </w:p>
        </w:tc>
      </w:tr>
      <w:tr w:rsidR="00F34D8C">
        <w:trPr>
          <w:cantSplit/>
          <w:trHeight w:val="321"/>
          <w:jc w:val="center"/>
        </w:trPr>
        <w:tc>
          <w:tcPr>
            <w:tcW w:w="2052" w:type="dxa"/>
            <w:vMerge/>
          </w:tcPr>
          <w:p w:rsidR="00F34D8C" w:rsidRDefault="00F34D8C">
            <w:pPr>
              <w:rPr>
                <w:rFonts w:ascii="宋体"/>
                <w:color w:val="000000"/>
                <w:spacing w:val="-10"/>
                <w:sz w:val="20"/>
                <w:szCs w:val="20"/>
              </w:rPr>
            </w:pPr>
          </w:p>
        </w:tc>
        <w:tc>
          <w:tcPr>
            <w:tcW w:w="7427" w:type="dxa"/>
            <w:gridSpan w:val="3"/>
          </w:tcPr>
          <w:p w:rsidR="00F34D8C" w:rsidRPr="00125325" w:rsidRDefault="00AC2741">
            <w:pPr>
              <w:ind w:leftChars="-1" w:left="-1" w:hanging="1"/>
              <w:jc w:val="left"/>
              <w:rPr>
                <w:rFonts w:ascii="宋体" w:hAnsi="宋体"/>
                <w:sz w:val="20"/>
                <w:szCs w:val="20"/>
              </w:rPr>
            </w:pPr>
            <w:r w:rsidRPr="00125325">
              <w:rPr>
                <w:rFonts w:ascii="宋体" w:hAnsi="宋体" w:hint="eastAsia"/>
                <w:sz w:val="20"/>
                <w:szCs w:val="20"/>
              </w:rPr>
              <w:t>是否需要型式试验□是☑否，是否有型式试验报告□是☑否</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34D8C" w:rsidRDefault="00AC274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34D8C" w:rsidRDefault="00AC274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2052" w:type="dxa"/>
            <w:vMerge w:val="restart"/>
            <w:vAlign w:val="center"/>
          </w:tcPr>
          <w:p w:rsidR="00F34D8C" w:rsidRDefault="00AC274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环境执行标准：</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2052" w:type="dxa"/>
            <w:vMerge/>
          </w:tcPr>
          <w:p w:rsidR="00F34D8C" w:rsidRDefault="00F34D8C">
            <w:pPr>
              <w:ind w:leftChars="80" w:left="168"/>
              <w:rPr>
                <w:rFonts w:ascii="宋体"/>
                <w:color w:val="000000"/>
                <w:spacing w:val="-1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2052" w:type="dxa"/>
            <w:vMerge w:val="restart"/>
            <w:vAlign w:val="center"/>
          </w:tcPr>
          <w:p w:rsidR="00F34D8C" w:rsidRDefault="00AC274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1"/>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4D8C">
        <w:trPr>
          <w:cantSplit/>
          <w:trHeight w:val="326"/>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是否有消防验收报告  □是□否□不适用</w:t>
            </w:r>
          </w:p>
        </w:tc>
      </w:tr>
      <w:tr w:rsidR="00F34D8C">
        <w:trPr>
          <w:cantSplit/>
          <w:trHeight w:val="321"/>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是否申报职业危害场所 □是□否□不适用</w:t>
            </w:r>
          </w:p>
        </w:tc>
      </w:tr>
      <w:tr w:rsidR="00F34D8C">
        <w:trPr>
          <w:cantSplit/>
          <w:trHeight w:val="321"/>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执行标准：</w:t>
            </w:r>
          </w:p>
        </w:tc>
      </w:tr>
      <w:tr w:rsidR="00F34D8C">
        <w:trPr>
          <w:cantSplit/>
          <w:trHeight w:val="321"/>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是否接受了行政主管部门的检查□是□否</w:t>
            </w:r>
          </w:p>
          <w:p w:rsidR="00F34D8C" w:rsidRDefault="00AC274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2052" w:type="dxa"/>
            <w:vMerge/>
            <w:vAlign w:val="center"/>
          </w:tcPr>
          <w:p w:rsidR="00F34D8C" w:rsidRDefault="00F34D8C">
            <w:pPr>
              <w:ind w:leftChars="-1" w:left="-1" w:hanging="1"/>
              <w:jc w:val="left"/>
              <w:rPr>
                <w:rFonts w:ascii="宋体"/>
                <w:color w:val="000000"/>
                <w:sz w:val="20"/>
                <w:szCs w:val="20"/>
              </w:rPr>
            </w:pPr>
          </w:p>
        </w:tc>
        <w:tc>
          <w:tcPr>
            <w:tcW w:w="7427" w:type="dxa"/>
            <w:gridSpan w:val="3"/>
          </w:tcPr>
          <w:p w:rsidR="00F34D8C" w:rsidRDefault="00AC274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4D8C">
        <w:trPr>
          <w:cantSplit/>
          <w:trHeight w:val="321"/>
          <w:jc w:val="center"/>
        </w:trPr>
        <w:tc>
          <w:tcPr>
            <w:tcW w:w="2052" w:type="dxa"/>
            <w:vAlign w:val="center"/>
          </w:tcPr>
          <w:p w:rsidR="00F34D8C" w:rsidRDefault="00AC274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34D8C" w:rsidRDefault="00AC2741">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34D8C" w:rsidRDefault="00AC2741">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34D8C" w:rsidRDefault="00AC2741" w:rsidP="0076066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34D8C">
        <w:trPr>
          <w:cantSplit/>
          <w:trHeight w:val="390"/>
          <w:jc w:val="center"/>
        </w:trPr>
        <w:tc>
          <w:tcPr>
            <w:tcW w:w="9479" w:type="dxa"/>
            <w:gridSpan w:val="2"/>
            <w:vAlign w:val="center"/>
          </w:tcPr>
          <w:p w:rsidR="00F34D8C" w:rsidRDefault="00AC2741">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34D8C">
        <w:trPr>
          <w:cantSplit/>
          <w:trHeight w:val="390"/>
          <w:jc w:val="center"/>
        </w:trPr>
        <w:tc>
          <w:tcPr>
            <w:tcW w:w="2052" w:type="dxa"/>
            <w:vAlign w:val="center"/>
          </w:tcPr>
          <w:p w:rsidR="00F34D8C" w:rsidRDefault="00AC2741">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F34D8C" w:rsidRDefault="00AC2741">
            <w:pPr>
              <w:rPr>
                <w:rFonts w:ascii="宋体"/>
                <w:color w:val="000000"/>
                <w:sz w:val="20"/>
                <w:szCs w:val="20"/>
              </w:rPr>
            </w:pPr>
            <w:r>
              <w:rPr>
                <w:rFonts w:ascii="宋体" w:hAnsi="宋体" w:hint="eastAsia"/>
                <w:color w:val="000000"/>
                <w:sz w:val="20"/>
                <w:szCs w:val="20"/>
              </w:rPr>
              <w:t>服务提供流程</w:t>
            </w:r>
          </w:p>
        </w:tc>
        <w:tc>
          <w:tcPr>
            <w:tcW w:w="7427" w:type="dxa"/>
          </w:tcPr>
          <w:p w:rsidR="00125325" w:rsidRDefault="00125325" w:rsidP="00125325">
            <w:pPr>
              <w:widowControl/>
              <w:spacing w:line="400" w:lineRule="exact"/>
              <w:rPr>
                <w:rFonts w:ascii="宋体" w:hAnsi="宋体"/>
                <w:szCs w:val="21"/>
              </w:rPr>
            </w:pPr>
            <w:r>
              <w:rPr>
                <w:rFonts w:ascii="宋体" w:hAnsi="宋体" w:hint="eastAsia"/>
                <w:szCs w:val="21"/>
              </w:rPr>
              <w:t>电子产品(</w:t>
            </w:r>
            <w:r w:rsidR="000D507E">
              <w:rPr>
                <w:rFonts w:ascii="宋体" w:hAnsi="宋体" w:hint="eastAsia"/>
                <w:szCs w:val="21"/>
              </w:rPr>
              <w:t>不锈钢电池盖</w:t>
            </w:r>
            <w:r>
              <w:rPr>
                <w:rFonts w:ascii="宋体" w:hAnsi="宋体" w:hint="eastAsia"/>
                <w:szCs w:val="21"/>
              </w:rPr>
              <w:t>）的加工流程：</w:t>
            </w:r>
          </w:p>
          <w:p w:rsidR="00125325" w:rsidRPr="00AD2908" w:rsidRDefault="00125325" w:rsidP="00125325">
            <w:pPr>
              <w:widowControl/>
              <w:spacing w:line="400" w:lineRule="exact"/>
              <w:rPr>
                <w:rFonts w:ascii="宋体" w:hAnsi="宋体"/>
                <w:szCs w:val="21"/>
              </w:rPr>
            </w:pPr>
            <w:r w:rsidRPr="00AD2908">
              <w:rPr>
                <w:rFonts w:ascii="仿宋" w:eastAsia="仿宋" w:hAnsi="仿宋" w:hint="eastAsia"/>
                <w:szCs w:val="21"/>
              </w:rPr>
              <w:t>放置</w:t>
            </w:r>
            <w:r w:rsidRPr="00AD2908">
              <w:rPr>
                <w:rFonts w:ascii="仿宋" w:eastAsia="仿宋" w:hAnsi="仿宋"/>
                <w:szCs w:val="21"/>
              </w:rPr>
              <w:t>—</w:t>
            </w:r>
            <w:r w:rsidRPr="00AD2908">
              <w:rPr>
                <w:rFonts w:ascii="仿宋" w:eastAsia="仿宋" w:hAnsi="仿宋" w:hint="eastAsia"/>
                <w:szCs w:val="21"/>
              </w:rPr>
              <w:t>烧结-- 冷却</w:t>
            </w:r>
          </w:p>
          <w:p w:rsidR="00125325" w:rsidRDefault="00125325" w:rsidP="00125325">
            <w:pPr>
              <w:widowControl/>
              <w:spacing w:line="400" w:lineRule="exact"/>
              <w:rPr>
                <w:rFonts w:ascii="宋体" w:hAnsi="宋体"/>
                <w:szCs w:val="21"/>
              </w:rPr>
            </w:pPr>
            <w:r>
              <w:rPr>
                <w:rFonts w:ascii="宋体" w:hAnsi="宋体" w:hint="eastAsia"/>
                <w:szCs w:val="21"/>
              </w:rPr>
              <w:t>玻璃钢制品的喷涂流程：</w:t>
            </w:r>
          </w:p>
          <w:p w:rsidR="00125325" w:rsidRDefault="00125325" w:rsidP="00125325">
            <w:pPr>
              <w:spacing w:line="360" w:lineRule="auto"/>
              <w:rPr>
                <w:rFonts w:ascii="宋体" w:hAnsi="宋体"/>
                <w:color w:val="FF0000"/>
                <w:szCs w:val="22"/>
              </w:rPr>
            </w:pPr>
            <w:r w:rsidRPr="00AD2908">
              <w:rPr>
                <w:rFonts w:ascii="仿宋" w:eastAsia="仿宋" w:hAnsi="仿宋" w:hint="eastAsia"/>
                <w:szCs w:val="21"/>
              </w:rPr>
              <w:t>喷底漆—刮灰—打磨—喷底漆—喷面漆—打磨—喷面漆--烘干</w:t>
            </w:r>
            <w:r>
              <w:rPr>
                <w:rFonts w:ascii="宋体" w:hAnsi="宋体" w:hint="eastAsia"/>
                <w:color w:val="FF0000"/>
                <w:szCs w:val="22"/>
              </w:rPr>
              <w:t>。</w:t>
            </w:r>
          </w:p>
          <w:p w:rsidR="00F34D8C" w:rsidRPr="00125325" w:rsidRDefault="00125325" w:rsidP="00125325">
            <w:pPr>
              <w:spacing w:line="360" w:lineRule="auto"/>
              <w:rPr>
                <w:rFonts w:ascii="宋体"/>
                <w:color w:val="000000"/>
                <w:sz w:val="20"/>
                <w:szCs w:val="20"/>
              </w:rPr>
            </w:pPr>
            <w:r w:rsidRPr="00AD2908">
              <w:rPr>
                <w:rFonts w:ascii="宋体" w:hAnsi="宋体" w:hint="eastAsia"/>
                <w:szCs w:val="22"/>
              </w:rPr>
              <w:t>烧结、喷涂为需确认过程。</w:t>
            </w:r>
          </w:p>
        </w:tc>
      </w:tr>
      <w:tr w:rsidR="00F34D8C">
        <w:trPr>
          <w:cantSplit/>
          <w:trHeight w:val="222"/>
          <w:jc w:val="center"/>
        </w:trPr>
        <w:tc>
          <w:tcPr>
            <w:tcW w:w="2052" w:type="dxa"/>
            <w:vMerge w:val="restart"/>
          </w:tcPr>
          <w:p w:rsidR="00F34D8C" w:rsidRDefault="00AC274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34D8C" w:rsidRDefault="00125325">
            <w:pPr>
              <w:rPr>
                <w:rFonts w:ascii="宋体" w:hAnsi="宋体"/>
                <w:color w:val="000000"/>
                <w:spacing w:val="-10"/>
                <w:sz w:val="20"/>
                <w:szCs w:val="20"/>
              </w:rPr>
            </w:pPr>
            <w:r w:rsidRPr="00AD2908">
              <w:rPr>
                <w:rFonts w:ascii="宋体" w:hAnsi="宋体" w:hint="eastAsia"/>
                <w:szCs w:val="22"/>
              </w:rPr>
              <w:t>烧结、喷涂</w:t>
            </w:r>
            <w:r w:rsidR="00AC2741" w:rsidRPr="00125325">
              <w:rPr>
                <w:rFonts w:ascii="宋体" w:hAnsi="宋体" w:hint="eastAsia"/>
                <w:szCs w:val="22"/>
              </w:rPr>
              <w:t>为关键过程。</w:t>
            </w:r>
          </w:p>
        </w:tc>
      </w:tr>
      <w:tr w:rsidR="00F34D8C">
        <w:trPr>
          <w:cantSplit/>
          <w:trHeight w:val="256"/>
          <w:jc w:val="center"/>
        </w:trPr>
        <w:tc>
          <w:tcPr>
            <w:tcW w:w="2052" w:type="dxa"/>
            <w:vMerge/>
          </w:tcPr>
          <w:p w:rsidR="00F34D8C" w:rsidRDefault="00F34D8C">
            <w:pPr>
              <w:rPr>
                <w:rFonts w:ascii="宋体"/>
                <w:color w:val="000000"/>
                <w:sz w:val="20"/>
                <w:szCs w:val="20"/>
              </w:rPr>
            </w:pPr>
          </w:p>
        </w:tc>
        <w:tc>
          <w:tcPr>
            <w:tcW w:w="7427" w:type="dxa"/>
          </w:tcPr>
          <w:p w:rsidR="00F34D8C" w:rsidRDefault="00AC2741">
            <w:pPr>
              <w:rPr>
                <w:rFonts w:ascii="宋体" w:hAnsi="宋体"/>
                <w:color w:val="000000"/>
                <w:spacing w:val="-10"/>
                <w:sz w:val="20"/>
                <w:szCs w:val="20"/>
              </w:rPr>
            </w:pPr>
            <w:r>
              <w:rPr>
                <w:rFonts w:ascii="宋体" w:hAnsi="宋体" w:hint="eastAsia"/>
                <w:color w:val="000000"/>
                <w:spacing w:val="-10"/>
                <w:sz w:val="20"/>
                <w:szCs w:val="20"/>
              </w:rPr>
              <w:t>针对关键过程建立的控制文件有：生产和服务提供控制程序</w:t>
            </w:r>
          </w:p>
        </w:tc>
      </w:tr>
      <w:tr w:rsidR="00F34D8C">
        <w:trPr>
          <w:cantSplit/>
          <w:trHeight w:val="348"/>
          <w:jc w:val="center"/>
        </w:trPr>
        <w:tc>
          <w:tcPr>
            <w:tcW w:w="2052" w:type="dxa"/>
            <w:vMerge w:val="restart"/>
            <w:vAlign w:val="center"/>
          </w:tcPr>
          <w:p w:rsidR="00F34D8C" w:rsidRDefault="00AC2741">
            <w:pPr>
              <w:rPr>
                <w:rFonts w:ascii="宋体"/>
                <w:color w:val="0000FF"/>
                <w:sz w:val="20"/>
                <w:szCs w:val="20"/>
              </w:rPr>
            </w:pPr>
            <w:r>
              <w:rPr>
                <w:rFonts w:ascii="宋体" w:hAnsi="宋体" w:hint="eastAsia"/>
                <w:color w:val="000000" w:themeColor="text1"/>
                <w:sz w:val="20"/>
                <w:szCs w:val="20"/>
              </w:rPr>
              <w:t>需要确认过程（</w:t>
            </w:r>
            <w:r>
              <w:rPr>
                <w:rFonts w:ascii="宋体" w:hAnsi="宋体"/>
                <w:color w:val="000000" w:themeColor="text1"/>
                <w:sz w:val="20"/>
                <w:szCs w:val="20"/>
              </w:rPr>
              <w:t>QMS</w:t>
            </w:r>
            <w:r>
              <w:rPr>
                <w:rFonts w:ascii="宋体" w:hAnsi="宋体" w:hint="eastAsia"/>
                <w:color w:val="000000" w:themeColor="text1"/>
                <w:sz w:val="20"/>
                <w:szCs w:val="20"/>
              </w:rPr>
              <w:t>）</w:t>
            </w:r>
          </w:p>
        </w:tc>
        <w:tc>
          <w:tcPr>
            <w:tcW w:w="7427" w:type="dxa"/>
          </w:tcPr>
          <w:p w:rsidR="00F34D8C" w:rsidRDefault="00AC2741">
            <w:pPr>
              <w:rPr>
                <w:rFonts w:ascii="宋体" w:hAnsi="宋体"/>
                <w:color w:val="0000FF"/>
                <w:spacing w:val="-10"/>
                <w:sz w:val="20"/>
                <w:szCs w:val="20"/>
              </w:rPr>
            </w:pPr>
            <w:r>
              <w:rPr>
                <w:rFonts w:ascii="宋体" w:hAnsi="宋体" w:hint="eastAsia"/>
                <w:color w:val="000000" w:themeColor="text1"/>
                <w:spacing w:val="-10"/>
                <w:sz w:val="20"/>
                <w:szCs w:val="20"/>
              </w:rPr>
              <w:t>需要确认过程：</w:t>
            </w:r>
            <w:r w:rsidR="00125325" w:rsidRPr="00AD2908">
              <w:rPr>
                <w:rFonts w:ascii="宋体" w:hAnsi="宋体" w:hint="eastAsia"/>
                <w:szCs w:val="22"/>
              </w:rPr>
              <w:t>烧结、喷涂</w:t>
            </w:r>
          </w:p>
        </w:tc>
      </w:tr>
      <w:tr w:rsidR="00F34D8C">
        <w:trPr>
          <w:cantSplit/>
          <w:trHeight w:val="348"/>
          <w:jc w:val="center"/>
        </w:trPr>
        <w:tc>
          <w:tcPr>
            <w:tcW w:w="2052" w:type="dxa"/>
            <w:vMerge/>
            <w:vAlign w:val="center"/>
          </w:tcPr>
          <w:p w:rsidR="00F34D8C" w:rsidRDefault="00F34D8C">
            <w:pPr>
              <w:rPr>
                <w:rFonts w:ascii="宋体"/>
                <w:color w:val="000000"/>
                <w:spacing w:val="-10"/>
                <w:sz w:val="20"/>
                <w:szCs w:val="20"/>
              </w:rPr>
            </w:pPr>
          </w:p>
        </w:tc>
        <w:tc>
          <w:tcPr>
            <w:tcW w:w="7427" w:type="dxa"/>
          </w:tcPr>
          <w:p w:rsidR="00F34D8C" w:rsidRPr="00125325" w:rsidRDefault="00AC2741">
            <w:pPr>
              <w:rPr>
                <w:rFonts w:ascii="宋体" w:hAnsi="宋体"/>
                <w:spacing w:val="-10"/>
                <w:sz w:val="20"/>
                <w:szCs w:val="20"/>
              </w:rPr>
            </w:pPr>
            <w:r w:rsidRPr="00125325">
              <w:rPr>
                <w:rFonts w:ascii="宋体" w:hAnsi="宋体" w:hint="eastAsia"/>
                <w:spacing w:val="-10"/>
                <w:sz w:val="20"/>
                <w:szCs w:val="20"/>
              </w:rPr>
              <w:t>是否明确了过程的确认方法☑是□否是否明确了过程的确认准则☑是□否</w:t>
            </w:r>
          </w:p>
        </w:tc>
      </w:tr>
      <w:tr w:rsidR="00F34D8C">
        <w:trPr>
          <w:cantSplit/>
          <w:trHeight w:val="348"/>
          <w:jc w:val="center"/>
        </w:trPr>
        <w:tc>
          <w:tcPr>
            <w:tcW w:w="2052" w:type="dxa"/>
            <w:vMerge w:val="restart"/>
            <w:vAlign w:val="center"/>
          </w:tcPr>
          <w:p w:rsidR="00F34D8C" w:rsidRDefault="00AC274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34D8C" w:rsidRDefault="00AC2741">
            <w:pPr>
              <w:rPr>
                <w:rFonts w:ascii="宋体" w:hAnsi="宋体"/>
                <w:color w:val="000000" w:themeColor="text1"/>
                <w:spacing w:val="-10"/>
                <w:sz w:val="20"/>
                <w:szCs w:val="20"/>
              </w:rPr>
            </w:pPr>
            <w:r>
              <w:rPr>
                <w:rFonts w:ascii="宋体" w:hAnsi="宋体" w:hint="eastAsia"/>
                <w:color w:val="000000" w:themeColor="text1"/>
                <w:spacing w:val="-10"/>
                <w:sz w:val="20"/>
                <w:szCs w:val="20"/>
              </w:rPr>
              <w:t>外包过程有：无</w:t>
            </w:r>
          </w:p>
        </w:tc>
      </w:tr>
      <w:tr w:rsidR="00F34D8C">
        <w:trPr>
          <w:cantSplit/>
          <w:trHeight w:val="348"/>
          <w:jc w:val="center"/>
        </w:trPr>
        <w:tc>
          <w:tcPr>
            <w:tcW w:w="2052" w:type="dxa"/>
            <w:vMerge/>
            <w:vAlign w:val="center"/>
          </w:tcPr>
          <w:p w:rsidR="00F34D8C" w:rsidRDefault="00F34D8C">
            <w:pPr>
              <w:rPr>
                <w:rFonts w:ascii="宋体"/>
                <w:color w:val="000000"/>
                <w:spacing w:val="-10"/>
                <w:sz w:val="20"/>
                <w:szCs w:val="20"/>
              </w:rPr>
            </w:pPr>
          </w:p>
        </w:tc>
        <w:tc>
          <w:tcPr>
            <w:tcW w:w="7427" w:type="dxa"/>
          </w:tcPr>
          <w:p w:rsidR="00F34D8C" w:rsidRDefault="00AC2741">
            <w:pPr>
              <w:rPr>
                <w:rFonts w:ascii="宋体" w:hAnsi="宋体"/>
                <w:color w:val="0000FF"/>
                <w:spacing w:val="-10"/>
                <w:sz w:val="20"/>
                <w:szCs w:val="20"/>
              </w:rPr>
            </w:pPr>
            <w:r>
              <w:rPr>
                <w:rFonts w:ascii="宋体" w:hAnsi="宋体" w:hint="eastAsia"/>
                <w:color w:val="000000" w:themeColor="text1"/>
                <w:spacing w:val="-10"/>
                <w:sz w:val="20"/>
                <w:szCs w:val="20"/>
              </w:rPr>
              <w:t>是否明确了外包过程的控制方法：</w:t>
            </w:r>
          </w:p>
        </w:tc>
      </w:tr>
      <w:tr w:rsidR="00F34D8C">
        <w:trPr>
          <w:cantSplit/>
          <w:trHeight w:val="348"/>
          <w:jc w:val="center"/>
        </w:trPr>
        <w:tc>
          <w:tcPr>
            <w:tcW w:w="2052" w:type="dxa"/>
            <w:vMerge w:val="restart"/>
            <w:vAlign w:val="center"/>
          </w:tcPr>
          <w:p w:rsidR="00F34D8C" w:rsidRDefault="00AC2741">
            <w:pPr>
              <w:rPr>
                <w:rFonts w:ascii="宋体"/>
                <w:color w:val="000000"/>
                <w:spacing w:val="-10"/>
                <w:sz w:val="20"/>
                <w:szCs w:val="20"/>
              </w:rPr>
            </w:pPr>
            <w:r>
              <w:rPr>
                <w:rFonts w:ascii="宋体" w:hAnsi="宋体" w:hint="eastAsia"/>
                <w:color w:val="000000"/>
                <w:sz w:val="20"/>
                <w:szCs w:val="20"/>
              </w:rPr>
              <w:t>主要设备</w:t>
            </w:r>
          </w:p>
        </w:tc>
        <w:tc>
          <w:tcPr>
            <w:tcW w:w="7427" w:type="dxa"/>
          </w:tcPr>
          <w:p w:rsidR="00F34D8C" w:rsidRPr="00125325" w:rsidRDefault="00AC2741">
            <w:pPr>
              <w:spacing w:line="400" w:lineRule="exact"/>
              <w:rPr>
                <w:rFonts w:ascii="宋体" w:hAnsi="宋体"/>
                <w:spacing w:val="-10"/>
                <w:sz w:val="20"/>
                <w:szCs w:val="20"/>
              </w:rPr>
            </w:pPr>
            <w:r w:rsidRPr="00125325">
              <w:rPr>
                <w:rFonts w:ascii="宋体" w:hAnsi="宋体" w:hint="eastAsia"/>
                <w:spacing w:val="-10"/>
                <w:sz w:val="20"/>
                <w:szCs w:val="20"/>
              </w:rPr>
              <w:t>主要设备：电电脑及办公设备、</w:t>
            </w:r>
            <w:r w:rsidR="00125325" w:rsidRPr="00125325">
              <w:rPr>
                <w:rFonts w:ascii="宋体" w:hAnsi="宋体" w:hint="eastAsia"/>
                <w:szCs w:val="21"/>
              </w:rPr>
              <w:t>烧结炉、马弗炉、烘干箱、喷枪、油水分离器</w:t>
            </w:r>
            <w:r w:rsidRPr="00125325">
              <w:rPr>
                <w:rFonts w:ascii="宋体" w:hAnsi="宋体" w:hint="eastAsia"/>
                <w:spacing w:val="-10"/>
                <w:sz w:val="20"/>
                <w:szCs w:val="20"/>
              </w:rPr>
              <w:t>等。</w:t>
            </w:r>
          </w:p>
        </w:tc>
      </w:tr>
      <w:tr w:rsidR="00F34D8C">
        <w:trPr>
          <w:cantSplit/>
          <w:trHeight w:val="348"/>
          <w:jc w:val="center"/>
        </w:trPr>
        <w:tc>
          <w:tcPr>
            <w:tcW w:w="2052" w:type="dxa"/>
            <w:vMerge/>
            <w:vAlign w:val="center"/>
          </w:tcPr>
          <w:p w:rsidR="00F34D8C" w:rsidRDefault="00F34D8C">
            <w:pPr>
              <w:rPr>
                <w:rFonts w:ascii="宋体"/>
                <w:color w:val="000000"/>
                <w:szCs w:val="21"/>
              </w:rPr>
            </w:pPr>
          </w:p>
        </w:tc>
        <w:tc>
          <w:tcPr>
            <w:tcW w:w="7427" w:type="dxa"/>
          </w:tcPr>
          <w:p w:rsidR="00F34D8C" w:rsidRPr="00125325" w:rsidRDefault="00AC2741">
            <w:pPr>
              <w:rPr>
                <w:rFonts w:ascii="宋体" w:hAnsi="宋体"/>
                <w:spacing w:val="-10"/>
                <w:sz w:val="20"/>
                <w:szCs w:val="20"/>
              </w:rPr>
            </w:pPr>
            <w:r w:rsidRPr="00125325">
              <w:rPr>
                <w:rFonts w:ascii="宋体" w:hAnsi="宋体" w:hint="eastAsia"/>
                <w:spacing w:val="-10"/>
                <w:sz w:val="20"/>
                <w:szCs w:val="20"/>
              </w:rPr>
              <w:t>设备是否满足要求                 ☑是□否</w:t>
            </w:r>
          </w:p>
        </w:tc>
      </w:tr>
      <w:tr w:rsidR="00F34D8C">
        <w:trPr>
          <w:cantSplit/>
          <w:trHeight w:val="348"/>
          <w:jc w:val="center"/>
        </w:trPr>
        <w:tc>
          <w:tcPr>
            <w:tcW w:w="2052" w:type="dxa"/>
            <w:vMerge/>
            <w:vAlign w:val="center"/>
          </w:tcPr>
          <w:p w:rsidR="00F34D8C" w:rsidRDefault="00F34D8C">
            <w:pPr>
              <w:rPr>
                <w:rFonts w:ascii="宋体"/>
                <w:color w:val="000000"/>
                <w:szCs w:val="21"/>
              </w:rPr>
            </w:pPr>
          </w:p>
        </w:tc>
        <w:tc>
          <w:tcPr>
            <w:tcW w:w="7427" w:type="dxa"/>
          </w:tcPr>
          <w:p w:rsidR="00F34D8C" w:rsidRPr="00125325" w:rsidRDefault="00AC2741">
            <w:pPr>
              <w:rPr>
                <w:rFonts w:ascii="宋体" w:hAnsi="宋体"/>
                <w:spacing w:val="-10"/>
                <w:sz w:val="20"/>
                <w:szCs w:val="20"/>
              </w:rPr>
            </w:pPr>
            <w:r w:rsidRPr="00125325">
              <w:rPr>
                <w:rFonts w:ascii="宋体" w:hAnsi="宋体" w:hint="eastAsia"/>
                <w:spacing w:val="-10"/>
                <w:sz w:val="20"/>
                <w:szCs w:val="20"/>
              </w:rPr>
              <w:t>特种设备：无</w:t>
            </w:r>
          </w:p>
        </w:tc>
      </w:tr>
      <w:tr w:rsidR="00F34D8C">
        <w:trPr>
          <w:cantSplit/>
          <w:trHeight w:val="348"/>
          <w:jc w:val="center"/>
        </w:trPr>
        <w:tc>
          <w:tcPr>
            <w:tcW w:w="2052" w:type="dxa"/>
            <w:vMerge/>
            <w:vAlign w:val="center"/>
          </w:tcPr>
          <w:p w:rsidR="00F34D8C" w:rsidRDefault="00F34D8C">
            <w:pPr>
              <w:rPr>
                <w:rFonts w:ascii="宋体"/>
                <w:color w:val="000000"/>
                <w:szCs w:val="21"/>
              </w:rPr>
            </w:pPr>
          </w:p>
        </w:tc>
        <w:tc>
          <w:tcPr>
            <w:tcW w:w="7427" w:type="dxa"/>
          </w:tcPr>
          <w:p w:rsidR="00F34D8C" w:rsidRDefault="00AC2741">
            <w:pPr>
              <w:rPr>
                <w:rFonts w:ascii="宋体" w:hAnsi="宋体"/>
                <w:color w:val="000000" w:themeColor="text1"/>
                <w:spacing w:val="-10"/>
                <w:sz w:val="20"/>
                <w:szCs w:val="20"/>
              </w:rPr>
            </w:pPr>
            <w:r>
              <w:rPr>
                <w:rFonts w:ascii="宋体" w:hAnsi="宋体" w:hint="eastAsia"/>
                <w:color w:val="000000" w:themeColor="text1"/>
                <w:spacing w:val="-10"/>
                <w:sz w:val="20"/>
                <w:szCs w:val="20"/>
              </w:rPr>
              <w:t>特种设备是否按规定检定            □是□否</w:t>
            </w:r>
          </w:p>
        </w:tc>
      </w:tr>
      <w:tr w:rsidR="00F34D8C">
        <w:trPr>
          <w:cantSplit/>
          <w:trHeight w:val="348"/>
          <w:jc w:val="center"/>
        </w:trPr>
        <w:tc>
          <w:tcPr>
            <w:tcW w:w="2052" w:type="dxa"/>
            <w:vMerge w:val="restart"/>
            <w:vAlign w:val="center"/>
          </w:tcPr>
          <w:p w:rsidR="00F34D8C" w:rsidRDefault="00AC2741">
            <w:pPr>
              <w:rPr>
                <w:rFonts w:ascii="宋体"/>
                <w:color w:val="000000"/>
                <w:sz w:val="20"/>
                <w:szCs w:val="20"/>
              </w:rPr>
            </w:pPr>
            <w:r>
              <w:rPr>
                <w:rFonts w:ascii="宋体" w:hAnsi="宋体" w:hint="eastAsia"/>
                <w:color w:val="000000"/>
                <w:sz w:val="20"/>
                <w:szCs w:val="20"/>
              </w:rPr>
              <w:t>主要监视和测量</w:t>
            </w:r>
          </w:p>
          <w:p w:rsidR="00F34D8C" w:rsidRDefault="00AC2741">
            <w:pPr>
              <w:rPr>
                <w:rFonts w:ascii="宋体"/>
                <w:color w:val="000000"/>
                <w:sz w:val="20"/>
                <w:szCs w:val="20"/>
              </w:rPr>
            </w:pPr>
            <w:r>
              <w:rPr>
                <w:rFonts w:ascii="宋体" w:hAnsi="宋体" w:hint="eastAsia"/>
                <w:color w:val="000000"/>
                <w:sz w:val="20"/>
                <w:szCs w:val="20"/>
              </w:rPr>
              <w:t>设备</w:t>
            </w:r>
          </w:p>
        </w:tc>
        <w:tc>
          <w:tcPr>
            <w:tcW w:w="7427" w:type="dxa"/>
          </w:tcPr>
          <w:p w:rsidR="00F34D8C" w:rsidRPr="00125325" w:rsidRDefault="00125325">
            <w:pPr>
              <w:rPr>
                <w:rFonts w:ascii="宋体" w:hAnsi="宋体"/>
                <w:spacing w:val="-10"/>
                <w:sz w:val="20"/>
                <w:szCs w:val="20"/>
              </w:rPr>
            </w:pPr>
            <w:r w:rsidRPr="00125325">
              <w:rPr>
                <w:rFonts w:ascii="宋体" w:hAnsi="宋体" w:hint="eastAsia"/>
                <w:szCs w:val="21"/>
              </w:rPr>
              <w:t>公司的监视和测量设备主要是温度计、温湿度计、粘度计、游标卡尺、漆膜测厚仪、氦质谱检漏仪等，能保证产品的生产检测要求。查在用检具的校准证书，未能提供游标卡尺、漆膜测厚仪、氦质谱检漏仪的有效校准证书</w:t>
            </w:r>
            <w:r w:rsidR="00AC2741" w:rsidRPr="00125325">
              <w:rPr>
                <w:rFonts w:ascii="宋体" w:hAnsi="宋体" w:hint="eastAsia"/>
                <w:szCs w:val="21"/>
              </w:rPr>
              <w:t>。</w:t>
            </w:r>
          </w:p>
        </w:tc>
      </w:tr>
      <w:tr w:rsidR="00F34D8C">
        <w:trPr>
          <w:cantSplit/>
          <w:trHeight w:val="348"/>
          <w:jc w:val="center"/>
        </w:trPr>
        <w:tc>
          <w:tcPr>
            <w:tcW w:w="2052" w:type="dxa"/>
            <w:vMerge/>
            <w:vAlign w:val="center"/>
          </w:tcPr>
          <w:p w:rsidR="00F34D8C" w:rsidRDefault="00F34D8C">
            <w:pPr>
              <w:rPr>
                <w:rFonts w:ascii="宋体"/>
                <w:color w:val="000000"/>
                <w:sz w:val="20"/>
                <w:szCs w:val="20"/>
              </w:rPr>
            </w:pPr>
          </w:p>
        </w:tc>
        <w:tc>
          <w:tcPr>
            <w:tcW w:w="7427" w:type="dxa"/>
          </w:tcPr>
          <w:p w:rsidR="00F34D8C" w:rsidRPr="00125325" w:rsidRDefault="00AC2741">
            <w:pPr>
              <w:rPr>
                <w:rFonts w:ascii="宋体" w:hAnsi="宋体"/>
                <w:spacing w:val="-10"/>
                <w:sz w:val="20"/>
                <w:szCs w:val="20"/>
              </w:rPr>
            </w:pPr>
            <w:r w:rsidRPr="00125325">
              <w:rPr>
                <w:rFonts w:ascii="宋体" w:hAnsi="宋体" w:hint="eastAsia"/>
                <w:spacing w:val="-10"/>
                <w:sz w:val="20"/>
                <w:szCs w:val="20"/>
              </w:rPr>
              <w:t>检测设备是否满足要求              □是 ☑否（以上检具</w:t>
            </w:r>
            <w:r w:rsidR="00125325" w:rsidRPr="00125325">
              <w:rPr>
                <w:rFonts w:ascii="宋体" w:hAnsi="宋体" w:hint="eastAsia"/>
                <w:szCs w:val="21"/>
              </w:rPr>
              <w:t>游标卡尺、漆膜测厚仪、氦质谱检漏仪</w:t>
            </w:r>
            <w:r w:rsidRPr="00125325">
              <w:rPr>
                <w:rFonts w:ascii="宋体" w:hAnsi="宋体" w:hint="eastAsia"/>
                <w:spacing w:val="-10"/>
                <w:sz w:val="20"/>
                <w:szCs w:val="20"/>
              </w:rPr>
              <w:t>不能提供有效校验证书）</w:t>
            </w:r>
          </w:p>
        </w:tc>
      </w:tr>
      <w:tr w:rsidR="00F34D8C">
        <w:trPr>
          <w:cantSplit/>
          <w:trHeight w:val="348"/>
          <w:jc w:val="center"/>
        </w:trPr>
        <w:tc>
          <w:tcPr>
            <w:tcW w:w="2052" w:type="dxa"/>
            <w:vAlign w:val="center"/>
          </w:tcPr>
          <w:p w:rsidR="00F34D8C" w:rsidRDefault="00AC2741">
            <w:pPr>
              <w:rPr>
                <w:rFonts w:ascii="宋体"/>
                <w:color w:val="000000"/>
                <w:sz w:val="20"/>
                <w:szCs w:val="20"/>
              </w:rPr>
            </w:pPr>
            <w:r>
              <w:rPr>
                <w:rFonts w:ascii="宋体" w:hAnsi="宋体" w:hint="eastAsia"/>
                <w:color w:val="000000"/>
                <w:sz w:val="20"/>
                <w:szCs w:val="20"/>
              </w:rPr>
              <w:t>满足产品要求所需</w:t>
            </w:r>
          </w:p>
          <w:p w:rsidR="00F34D8C" w:rsidRDefault="00AC2741">
            <w:pPr>
              <w:rPr>
                <w:rFonts w:ascii="宋体"/>
                <w:color w:val="000000"/>
                <w:sz w:val="20"/>
                <w:szCs w:val="20"/>
              </w:rPr>
            </w:pPr>
            <w:r>
              <w:rPr>
                <w:rFonts w:ascii="宋体" w:hAnsi="宋体" w:hint="eastAsia"/>
                <w:color w:val="000000"/>
                <w:sz w:val="20"/>
                <w:szCs w:val="20"/>
              </w:rPr>
              <w:t>工作环境</w:t>
            </w:r>
          </w:p>
        </w:tc>
        <w:tc>
          <w:tcPr>
            <w:tcW w:w="7427" w:type="dxa"/>
          </w:tcPr>
          <w:p w:rsidR="00F34D8C" w:rsidRDefault="00AC2741">
            <w:pPr>
              <w:rPr>
                <w:rFonts w:ascii="宋体" w:hAnsi="宋体"/>
                <w:color w:val="000000"/>
                <w:spacing w:val="-10"/>
                <w:sz w:val="20"/>
                <w:szCs w:val="20"/>
              </w:rPr>
            </w:pPr>
            <w:r>
              <w:rPr>
                <w:rFonts w:ascii="宋体" w:hAnsi="宋体" w:hint="eastAsia"/>
                <w:color w:val="000000"/>
                <w:spacing w:val="-10"/>
                <w:sz w:val="20"/>
                <w:szCs w:val="20"/>
              </w:rPr>
              <w:t>良好</w:t>
            </w:r>
          </w:p>
        </w:tc>
      </w:tr>
      <w:tr w:rsidR="00F34D8C">
        <w:trPr>
          <w:cantSplit/>
          <w:trHeight w:val="348"/>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34D8C">
        <w:trPr>
          <w:cantSplit/>
          <w:trHeight w:val="348"/>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重要环境因素有：</w:t>
            </w:r>
          </w:p>
        </w:tc>
      </w:tr>
      <w:tr w:rsidR="00F34D8C">
        <w:trPr>
          <w:cantSplit/>
          <w:trHeight w:val="348"/>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针对重要环境因素建立了运行控制程序：</w:t>
            </w:r>
          </w:p>
        </w:tc>
      </w:tr>
      <w:tr w:rsidR="00F34D8C">
        <w:trPr>
          <w:cantSplit/>
          <w:trHeight w:val="70"/>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针对重要环境因素是否明确了监视和测量的要求：有：</w:t>
            </w:r>
          </w:p>
        </w:tc>
      </w:tr>
      <w:tr w:rsidR="00F34D8C">
        <w:trPr>
          <w:cantSplit/>
          <w:trHeight w:val="348"/>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34D8C">
        <w:trPr>
          <w:cantSplit/>
          <w:trHeight w:val="348"/>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是否针对每一种潜在紧急情况建立了应急响应预案是否充分 □是□否□充分□需完善</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应急预案有：</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不可接受风险有：</w:t>
            </w:r>
          </w:p>
        </w:tc>
      </w:tr>
      <w:tr w:rsidR="00F34D8C">
        <w:trPr>
          <w:cantSplit/>
          <w:trHeight w:val="321"/>
          <w:jc w:val="center"/>
        </w:trPr>
        <w:tc>
          <w:tcPr>
            <w:tcW w:w="9479" w:type="dxa"/>
            <w:gridSpan w:val="2"/>
            <w:vAlign w:val="center"/>
          </w:tcPr>
          <w:p w:rsidR="00F34D8C" w:rsidRDefault="00AC2741">
            <w:pPr>
              <w:rPr>
                <w:rFonts w:ascii="宋体"/>
                <w:color w:val="000000"/>
                <w:sz w:val="20"/>
                <w:szCs w:val="20"/>
              </w:rPr>
            </w:pPr>
            <w:r>
              <w:rPr>
                <w:rFonts w:ascii="宋体" w:hint="eastAsia"/>
                <w:color w:val="000000"/>
                <w:sz w:val="20"/>
                <w:szCs w:val="20"/>
              </w:rPr>
              <w:t>针对不可接受风险建立了运行控制程序：</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针对不可接受风险是否明确了监视和测量的要求：有：</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34D8C">
        <w:trPr>
          <w:cantSplit/>
          <w:trHeight w:val="321"/>
          <w:jc w:val="center"/>
        </w:trPr>
        <w:tc>
          <w:tcPr>
            <w:tcW w:w="9479" w:type="dxa"/>
            <w:gridSpan w:val="2"/>
          </w:tcPr>
          <w:p w:rsidR="00F34D8C" w:rsidRDefault="00AC2741">
            <w:pPr>
              <w:rPr>
                <w:rFonts w:ascii="宋体"/>
                <w:color w:val="000000"/>
                <w:sz w:val="20"/>
                <w:szCs w:val="20"/>
              </w:rPr>
            </w:pPr>
            <w:r>
              <w:rPr>
                <w:rFonts w:ascii="宋体" w:hint="eastAsia"/>
                <w:color w:val="000000"/>
                <w:sz w:val="20"/>
                <w:szCs w:val="20"/>
              </w:rPr>
              <w:t>是否针对每一种潜在紧急情况建立了应急响应预案是否充分 □是□否□充分□需完善</w:t>
            </w:r>
          </w:p>
        </w:tc>
      </w:tr>
    </w:tbl>
    <w:p w:rsidR="00F34D8C" w:rsidRDefault="00AC2741" w:rsidP="0076066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34D8C">
        <w:trPr>
          <w:trHeight w:val="815"/>
        </w:trPr>
        <w:tc>
          <w:tcPr>
            <w:tcW w:w="9497" w:type="dxa"/>
          </w:tcPr>
          <w:p w:rsidR="00F34D8C" w:rsidRDefault="00AC2741">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34D8C" w:rsidRDefault="00AC2741">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 xml:space="preserve">人，其中管理人员： </w:t>
            </w:r>
            <w:r w:rsidR="00125325">
              <w:rPr>
                <w:rFonts w:ascii="宋体" w:hint="eastAsia"/>
                <w:color w:val="000000"/>
                <w:sz w:val="20"/>
                <w:szCs w:val="20"/>
              </w:rPr>
              <w:t>5</w:t>
            </w:r>
            <w:r>
              <w:rPr>
                <w:rFonts w:ascii="宋体" w:hint="eastAsia"/>
                <w:color w:val="000000"/>
                <w:sz w:val="20"/>
                <w:szCs w:val="20"/>
              </w:rPr>
              <w:t>人</w:t>
            </w:r>
          </w:p>
          <w:p w:rsidR="00F34D8C" w:rsidRDefault="00AC2741">
            <w:pPr>
              <w:spacing w:line="360" w:lineRule="auto"/>
              <w:rPr>
                <w:rFonts w:ascii="宋体"/>
                <w:color w:val="000000"/>
                <w:sz w:val="20"/>
                <w:szCs w:val="20"/>
              </w:rPr>
            </w:pPr>
            <w:r>
              <w:rPr>
                <w:rFonts w:ascii="宋体" w:hint="eastAsia"/>
                <w:color w:val="000000"/>
                <w:sz w:val="20"/>
                <w:szCs w:val="20"/>
              </w:rPr>
              <w:t>有固定多场所时，场所1：     人，场所2：      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34D8C" w:rsidRDefault="00AC2741">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34D8C" w:rsidRDefault="00AC274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34D8C" w:rsidRDefault="00F34D8C">
            <w:pPr>
              <w:spacing w:line="260" w:lineRule="exact"/>
              <w:rPr>
                <w:rFonts w:ascii="宋体"/>
                <w:b/>
                <w:color w:val="000000"/>
                <w:szCs w:val="21"/>
              </w:rPr>
            </w:pPr>
          </w:p>
          <w:p w:rsidR="00F34D8C" w:rsidRDefault="00F34D8C">
            <w:pPr>
              <w:spacing w:line="260" w:lineRule="exact"/>
              <w:rPr>
                <w:rFonts w:ascii="宋体"/>
                <w:b/>
                <w:color w:val="000000"/>
                <w:szCs w:val="21"/>
              </w:rPr>
            </w:pPr>
          </w:p>
          <w:p w:rsidR="00F34D8C" w:rsidRDefault="00AC274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34D8C" w:rsidRDefault="00AC274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34D8C" w:rsidRDefault="00AC274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34D8C">
        <w:trPr>
          <w:trHeight w:val="613"/>
        </w:trPr>
        <w:tc>
          <w:tcPr>
            <w:tcW w:w="9497" w:type="dxa"/>
          </w:tcPr>
          <w:p w:rsidR="00F34D8C" w:rsidRDefault="00AC274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34D8C" w:rsidRDefault="00F34D8C">
            <w:pPr>
              <w:spacing w:line="260" w:lineRule="exact"/>
              <w:rPr>
                <w:rFonts w:ascii="宋体"/>
                <w:b/>
                <w:color w:val="000000"/>
                <w:szCs w:val="21"/>
              </w:rPr>
            </w:pPr>
          </w:p>
          <w:p w:rsidR="00F34D8C" w:rsidRDefault="00AC2741">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F34D8C" w:rsidRDefault="00AC274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34D8C" w:rsidRDefault="00AC274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34D8C" w:rsidRDefault="00AC2741" w:rsidP="0076066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34D8C">
        <w:trPr>
          <w:trHeight w:val="1985"/>
        </w:trPr>
        <w:tc>
          <w:tcPr>
            <w:tcW w:w="9497" w:type="dxa"/>
          </w:tcPr>
          <w:p w:rsidR="00F34D8C" w:rsidRDefault="00AC274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34D8C" w:rsidRDefault="00AC2741">
            <w:pPr>
              <w:spacing w:line="360" w:lineRule="auto"/>
              <w:rPr>
                <w:rFonts w:ascii="宋体"/>
                <w:b/>
                <w:color w:val="000000"/>
                <w:sz w:val="20"/>
                <w:szCs w:val="20"/>
              </w:rPr>
            </w:pPr>
            <w:r>
              <w:rPr>
                <w:rFonts w:ascii="宋体" w:hAnsi="宋体" w:hint="eastAsia"/>
                <w:b/>
                <w:color w:val="000000"/>
                <w:sz w:val="20"/>
                <w:szCs w:val="20"/>
              </w:rPr>
              <w:t>重点审核部门：生产部、品质部</w:t>
            </w:r>
          </w:p>
          <w:p w:rsidR="00F34D8C" w:rsidRDefault="00AC2741">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F34D8C" w:rsidRDefault="00AC2741">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F34D8C">
        <w:trPr>
          <w:trHeight w:val="1425"/>
        </w:trPr>
        <w:tc>
          <w:tcPr>
            <w:tcW w:w="9497" w:type="dxa"/>
          </w:tcPr>
          <w:p w:rsidR="00F34D8C" w:rsidRDefault="00AC274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34D8C" w:rsidRDefault="00AC2741">
            <w:pPr>
              <w:spacing w:line="360" w:lineRule="auto"/>
              <w:rPr>
                <w:rFonts w:ascii="宋体"/>
                <w:b/>
                <w:color w:val="000000"/>
                <w:sz w:val="20"/>
                <w:szCs w:val="20"/>
              </w:rPr>
            </w:pPr>
            <w:r>
              <w:rPr>
                <w:rFonts w:ascii="宋体" w:hAnsi="宋体" w:hint="eastAsia"/>
                <w:b/>
                <w:color w:val="000000"/>
                <w:sz w:val="20"/>
                <w:szCs w:val="20"/>
              </w:rPr>
              <w:t>重点审核部门：</w:t>
            </w:r>
          </w:p>
          <w:p w:rsidR="00F34D8C" w:rsidRDefault="00AC2741">
            <w:pPr>
              <w:spacing w:line="260" w:lineRule="exact"/>
              <w:rPr>
                <w:rFonts w:ascii="宋体"/>
                <w:b/>
                <w:color w:val="000000"/>
                <w:sz w:val="20"/>
                <w:szCs w:val="20"/>
              </w:rPr>
            </w:pPr>
            <w:r>
              <w:rPr>
                <w:rFonts w:ascii="宋体" w:hAnsi="宋体" w:hint="eastAsia"/>
                <w:b/>
                <w:color w:val="000000"/>
                <w:sz w:val="20"/>
                <w:szCs w:val="20"/>
              </w:rPr>
              <w:t>重点审核场所：。</w:t>
            </w:r>
          </w:p>
          <w:p w:rsidR="00F34D8C" w:rsidRDefault="00F34D8C">
            <w:pPr>
              <w:spacing w:line="260" w:lineRule="exact"/>
              <w:rPr>
                <w:rFonts w:ascii="宋体"/>
                <w:b/>
                <w:color w:val="000000"/>
                <w:sz w:val="20"/>
                <w:szCs w:val="20"/>
              </w:rPr>
            </w:pPr>
          </w:p>
        </w:tc>
      </w:tr>
      <w:tr w:rsidR="00F34D8C">
        <w:trPr>
          <w:trHeight w:val="720"/>
        </w:trPr>
        <w:tc>
          <w:tcPr>
            <w:tcW w:w="9497" w:type="dxa"/>
          </w:tcPr>
          <w:p w:rsidR="00F34D8C" w:rsidRDefault="00AC274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34D8C" w:rsidRDefault="00AC2741">
            <w:pPr>
              <w:spacing w:line="360" w:lineRule="auto"/>
              <w:rPr>
                <w:rFonts w:ascii="宋体"/>
                <w:b/>
                <w:color w:val="000000"/>
                <w:sz w:val="20"/>
                <w:szCs w:val="20"/>
              </w:rPr>
            </w:pPr>
            <w:r>
              <w:rPr>
                <w:rFonts w:ascii="宋体" w:hAnsi="宋体" w:hint="eastAsia"/>
                <w:b/>
                <w:color w:val="000000"/>
                <w:sz w:val="20"/>
                <w:szCs w:val="20"/>
              </w:rPr>
              <w:t>重点审核部门：</w:t>
            </w:r>
          </w:p>
          <w:p w:rsidR="00F34D8C" w:rsidRDefault="00AC2741">
            <w:pPr>
              <w:spacing w:line="260" w:lineRule="exact"/>
              <w:rPr>
                <w:rFonts w:ascii="宋体"/>
                <w:b/>
                <w:color w:val="000000"/>
                <w:sz w:val="20"/>
                <w:szCs w:val="20"/>
              </w:rPr>
            </w:pPr>
            <w:r>
              <w:rPr>
                <w:rFonts w:ascii="宋体" w:hAnsi="宋体" w:hint="eastAsia"/>
                <w:b/>
                <w:color w:val="000000"/>
                <w:sz w:val="20"/>
                <w:szCs w:val="20"/>
              </w:rPr>
              <w:t>重点审核场所：</w:t>
            </w:r>
          </w:p>
          <w:p w:rsidR="00F34D8C" w:rsidRDefault="00F34D8C">
            <w:pPr>
              <w:spacing w:line="260" w:lineRule="exact"/>
              <w:rPr>
                <w:rFonts w:ascii="宋体"/>
                <w:b/>
                <w:color w:val="000000"/>
                <w:sz w:val="20"/>
                <w:szCs w:val="20"/>
              </w:rPr>
            </w:pPr>
          </w:p>
        </w:tc>
      </w:tr>
    </w:tbl>
    <w:p w:rsidR="00F34D8C" w:rsidRDefault="00F34D8C">
      <w:pPr>
        <w:spacing w:line="200" w:lineRule="exact"/>
        <w:rPr>
          <w:rFonts w:ascii="宋体"/>
          <w:b/>
          <w:color w:val="000000"/>
          <w:sz w:val="26"/>
          <w:szCs w:val="26"/>
        </w:rPr>
      </w:pPr>
    </w:p>
    <w:p w:rsidR="00F34D8C" w:rsidRDefault="00AC274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34D8C">
        <w:trPr>
          <w:trHeight w:val="485"/>
        </w:trPr>
        <w:tc>
          <w:tcPr>
            <w:tcW w:w="1276" w:type="dxa"/>
            <w:vMerge w:val="restart"/>
          </w:tcPr>
          <w:p w:rsidR="00F34D8C" w:rsidRDefault="00AC274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34D8C" w:rsidRDefault="00AC2741">
            <w:pPr>
              <w:spacing w:line="3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仿宋" w:eastAsia="仿宋" w:hAnsi="仿宋" w:hint="eastAsia"/>
                <w:sz w:val="24"/>
              </w:rPr>
              <w:t>建立有《内部审核控制程序》，于</w:t>
            </w:r>
            <w:r>
              <w:rPr>
                <w:rFonts w:hint="eastAsia"/>
                <w:szCs w:val="21"/>
              </w:rPr>
              <w:t>2020</w:t>
            </w:r>
            <w:r>
              <w:rPr>
                <w:rFonts w:hint="eastAsia"/>
                <w:szCs w:val="21"/>
              </w:rPr>
              <w:t>年</w:t>
            </w:r>
            <w:r>
              <w:rPr>
                <w:rFonts w:hint="eastAsia"/>
                <w:szCs w:val="21"/>
              </w:rPr>
              <w:t>4</w:t>
            </w:r>
            <w:r>
              <w:rPr>
                <w:rFonts w:hint="eastAsia"/>
                <w:szCs w:val="21"/>
              </w:rPr>
              <w:t>月</w:t>
            </w:r>
            <w:r>
              <w:rPr>
                <w:rFonts w:hint="eastAsia"/>
                <w:szCs w:val="21"/>
              </w:rPr>
              <w:t xml:space="preserve">11 </w:t>
            </w:r>
            <w:r>
              <w:rPr>
                <w:rFonts w:hint="eastAsia"/>
                <w:szCs w:val="21"/>
              </w:rPr>
              <w:t>日</w:t>
            </w:r>
            <w:r>
              <w:rPr>
                <w:rFonts w:ascii="仿宋" w:eastAsia="仿宋" w:hAnsi="仿宋" w:hint="eastAsia"/>
                <w:sz w:val="24"/>
              </w:rPr>
              <w:t>进行了内部审核。内部审核组组成：审核组组长：王子宽A组审核员：刘汉兵  B组</w:t>
            </w:r>
          </w:p>
        </w:tc>
      </w:tr>
      <w:tr w:rsidR="00F34D8C">
        <w:trPr>
          <w:trHeight w:val="1457"/>
        </w:trPr>
        <w:tc>
          <w:tcPr>
            <w:tcW w:w="1276" w:type="dxa"/>
            <w:vMerge/>
          </w:tcPr>
          <w:p w:rsidR="00F34D8C" w:rsidRDefault="00F34D8C">
            <w:pPr>
              <w:spacing w:line="260" w:lineRule="exact"/>
              <w:rPr>
                <w:rFonts w:ascii="宋体"/>
                <w:b/>
                <w:color w:val="000000"/>
                <w:sz w:val="20"/>
                <w:szCs w:val="20"/>
              </w:rPr>
            </w:pPr>
          </w:p>
        </w:tc>
        <w:tc>
          <w:tcPr>
            <w:tcW w:w="8221" w:type="dxa"/>
          </w:tcPr>
          <w:p w:rsidR="00F34D8C" w:rsidRDefault="00AC2741">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F34D8C" w:rsidRDefault="00AC2741">
            <w:pPr>
              <w:numPr>
                <w:ilvl w:val="0"/>
                <w:numId w:val="2"/>
              </w:numPr>
              <w:spacing w:line="340" w:lineRule="exact"/>
              <w:rPr>
                <w:rFonts w:ascii="仿宋" w:eastAsia="仿宋" w:hAnsi="仿宋"/>
                <w:sz w:val="24"/>
              </w:rPr>
            </w:pPr>
            <w:r>
              <w:rPr>
                <w:rFonts w:ascii="仿宋" w:eastAsia="仿宋" w:hAnsi="仿宋"/>
                <w:sz w:val="24"/>
              </w:rPr>
              <w:t>审核范围:</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F34D8C" w:rsidRDefault="00AC2741">
            <w:pPr>
              <w:numPr>
                <w:ilvl w:val="0"/>
                <w:numId w:val="2"/>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a.GB/T 19001:2016、标准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F34D8C">
        <w:trPr>
          <w:trHeight w:val="630"/>
        </w:trPr>
        <w:tc>
          <w:tcPr>
            <w:tcW w:w="1276" w:type="dxa"/>
            <w:vMerge/>
          </w:tcPr>
          <w:p w:rsidR="00F34D8C" w:rsidRDefault="00F34D8C">
            <w:pPr>
              <w:spacing w:line="260" w:lineRule="exact"/>
              <w:rPr>
                <w:rFonts w:ascii="宋体"/>
                <w:b/>
                <w:color w:val="000000"/>
                <w:sz w:val="20"/>
                <w:szCs w:val="20"/>
              </w:rPr>
            </w:pPr>
          </w:p>
        </w:tc>
        <w:tc>
          <w:tcPr>
            <w:tcW w:w="8221" w:type="dxa"/>
          </w:tcPr>
          <w:p w:rsidR="00F34D8C" w:rsidRDefault="00AC274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34D8C" w:rsidRDefault="00AC2741" w:rsidP="0012532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本次内审对2015版标准体系文件管理手册、体系文件进行了全面检查，通过审核可以看出管理体系已基本进入了正常状态，但仍存在一些问题，需要完善现场作业及加强各类人员的培训。</w:t>
            </w:r>
          </w:p>
          <w:p w:rsidR="00F34D8C" w:rsidRDefault="00AC2741" w:rsidP="00125325">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各部门需要对内审开出的不符合项报告1项，做出认真整改，并做到举一反三，以点带面，通过纠正预防措施的执行，使管理体系正常而有效运行。</w:t>
            </w:r>
          </w:p>
          <w:p w:rsidR="00F34D8C" w:rsidRDefault="00AC2741">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F34D8C" w:rsidRDefault="00F34D8C">
            <w:pPr>
              <w:spacing w:line="260" w:lineRule="exact"/>
              <w:rPr>
                <w:rFonts w:ascii="宋体" w:hAnsi="宋体"/>
                <w:b/>
                <w:color w:val="000000"/>
                <w:sz w:val="20"/>
                <w:szCs w:val="20"/>
              </w:rPr>
            </w:pPr>
          </w:p>
        </w:tc>
      </w:tr>
      <w:tr w:rsidR="00F34D8C">
        <w:trPr>
          <w:trHeight w:val="630"/>
        </w:trPr>
        <w:tc>
          <w:tcPr>
            <w:tcW w:w="1276" w:type="dxa"/>
            <w:vMerge w:val="restart"/>
            <w:vAlign w:val="center"/>
          </w:tcPr>
          <w:p w:rsidR="00F34D8C" w:rsidRDefault="00AC274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34D8C" w:rsidRDefault="00AC274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2020/4/17</w:t>
            </w:r>
            <w:r>
              <w:rPr>
                <w:rFonts w:hint="eastAsia"/>
                <w:szCs w:val="21"/>
              </w:rPr>
              <w:t>就管理方针和目标，评价和审定管理体系运行的适宜性、充分性和有效性进行了评审。</w:t>
            </w:r>
          </w:p>
        </w:tc>
      </w:tr>
      <w:tr w:rsidR="00F34D8C">
        <w:trPr>
          <w:trHeight w:val="630"/>
        </w:trPr>
        <w:tc>
          <w:tcPr>
            <w:tcW w:w="1276" w:type="dxa"/>
            <w:vMerge/>
          </w:tcPr>
          <w:p w:rsidR="00F34D8C" w:rsidRDefault="00F34D8C">
            <w:pPr>
              <w:spacing w:line="260" w:lineRule="exact"/>
              <w:rPr>
                <w:rFonts w:ascii="宋体"/>
                <w:b/>
                <w:color w:val="000000"/>
                <w:sz w:val="20"/>
                <w:szCs w:val="20"/>
              </w:rPr>
            </w:pPr>
          </w:p>
        </w:tc>
        <w:tc>
          <w:tcPr>
            <w:tcW w:w="8221" w:type="dxa"/>
          </w:tcPr>
          <w:p w:rsidR="00F34D8C" w:rsidRDefault="00AC2741">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F34D8C">
        <w:trPr>
          <w:trHeight w:val="630"/>
        </w:trPr>
        <w:tc>
          <w:tcPr>
            <w:tcW w:w="1276" w:type="dxa"/>
            <w:vMerge/>
          </w:tcPr>
          <w:p w:rsidR="00F34D8C" w:rsidRDefault="00F34D8C">
            <w:pPr>
              <w:spacing w:line="260" w:lineRule="exact"/>
              <w:rPr>
                <w:rFonts w:ascii="宋体"/>
                <w:b/>
                <w:color w:val="000000"/>
                <w:sz w:val="20"/>
                <w:szCs w:val="20"/>
              </w:rPr>
            </w:pPr>
          </w:p>
        </w:tc>
        <w:tc>
          <w:tcPr>
            <w:tcW w:w="8221" w:type="dxa"/>
          </w:tcPr>
          <w:p w:rsidR="00F34D8C" w:rsidRDefault="00AC274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F34D8C">
        <w:trPr>
          <w:trHeight w:val="339"/>
        </w:trPr>
        <w:tc>
          <w:tcPr>
            <w:tcW w:w="9497" w:type="dxa"/>
            <w:gridSpan w:val="2"/>
          </w:tcPr>
          <w:p w:rsidR="00F34D8C" w:rsidRDefault="00AC2741">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F34D8C" w:rsidRDefault="00F34D8C" w:rsidP="0076066E">
      <w:pPr>
        <w:spacing w:beforeLines="50" w:line="360" w:lineRule="exact"/>
        <w:rPr>
          <w:rFonts w:ascii="宋体"/>
          <w:b/>
          <w:color w:val="000000"/>
          <w:sz w:val="26"/>
          <w:szCs w:val="26"/>
        </w:rPr>
      </w:pPr>
    </w:p>
    <w:p w:rsidR="00F34D8C" w:rsidRDefault="00AC274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34D8C">
        <w:tc>
          <w:tcPr>
            <w:tcW w:w="8080" w:type="dxa"/>
          </w:tcPr>
          <w:p w:rsidR="00F34D8C" w:rsidRDefault="00AC274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34D8C" w:rsidRDefault="00F34D8C">
            <w:pPr>
              <w:widowControl/>
              <w:jc w:val="left"/>
              <w:rPr>
                <w:rFonts w:ascii="宋体"/>
                <w:b/>
                <w:color w:val="000000"/>
                <w:sz w:val="20"/>
                <w:szCs w:val="20"/>
              </w:rPr>
            </w:pPr>
          </w:p>
        </w:tc>
        <w:tc>
          <w:tcPr>
            <w:tcW w:w="708" w:type="dxa"/>
          </w:tcPr>
          <w:p w:rsidR="00F34D8C" w:rsidRDefault="00F34D8C">
            <w:pPr>
              <w:widowControl/>
              <w:jc w:val="left"/>
              <w:rPr>
                <w:rFonts w:ascii="宋体"/>
                <w:b/>
                <w:color w:val="000000"/>
                <w:sz w:val="20"/>
                <w:szCs w:val="20"/>
              </w:rPr>
            </w:pPr>
          </w:p>
        </w:tc>
      </w:tr>
      <w:tr w:rsidR="00F34D8C">
        <w:tc>
          <w:tcPr>
            <w:tcW w:w="8080" w:type="dxa"/>
          </w:tcPr>
          <w:p w:rsidR="00F34D8C" w:rsidRDefault="00AC274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r w:rsidR="00F34D8C">
        <w:tc>
          <w:tcPr>
            <w:tcW w:w="8080" w:type="dxa"/>
          </w:tcPr>
          <w:p w:rsidR="00F34D8C" w:rsidRDefault="00AC274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34D8C" w:rsidRDefault="00AC2741">
            <w:pPr>
              <w:rPr>
                <w:rFonts w:ascii="宋体"/>
                <w:color w:val="000000"/>
                <w:sz w:val="20"/>
                <w:szCs w:val="20"/>
              </w:rPr>
            </w:pPr>
            <w:r>
              <w:rPr>
                <w:rFonts w:ascii="宋体" w:hAnsi="宋体" w:hint="eastAsia"/>
                <w:color w:val="000000"/>
                <w:sz w:val="20"/>
                <w:szCs w:val="20"/>
              </w:rPr>
              <w:t>□是</w:t>
            </w:r>
          </w:p>
        </w:tc>
        <w:tc>
          <w:tcPr>
            <w:tcW w:w="708" w:type="dxa"/>
          </w:tcPr>
          <w:p w:rsidR="00F34D8C" w:rsidRDefault="00AC2741">
            <w:pPr>
              <w:rPr>
                <w:rFonts w:ascii="宋体"/>
                <w:color w:val="000000"/>
                <w:sz w:val="20"/>
                <w:szCs w:val="20"/>
              </w:rPr>
            </w:pPr>
            <w:r>
              <w:rPr>
                <w:rFonts w:ascii="宋体" w:hAnsi="宋体" w:hint="eastAsia"/>
                <w:color w:val="000000"/>
                <w:sz w:val="20"/>
                <w:szCs w:val="20"/>
              </w:rPr>
              <w:t>□否</w:t>
            </w:r>
          </w:p>
        </w:tc>
      </w:tr>
    </w:tbl>
    <w:p w:rsidR="00F34D8C" w:rsidRDefault="00AC2741" w:rsidP="0076066E">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34D8C">
        <w:trPr>
          <w:cantSplit/>
          <w:trHeight w:val="296"/>
          <w:jc w:val="center"/>
        </w:trPr>
        <w:tc>
          <w:tcPr>
            <w:tcW w:w="9615" w:type="dxa"/>
          </w:tcPr>
          <w:p w:rsidR="00F34D8C" w:rsidRDefault="00AC2741">
            <w:pPr>
              <w:spacing w:line="280" w:lineRule="exact"/>
              <w:ind w:left="301" w:hangingChars="150" w:hanging="301"/>
              <w:rPr>
                <w:rFonts w:ascii="宋体"/>
                <w:b/>
                <w:color w:val="000000" w:themeColor="text1"/>
                <w:sz w:val="20"/>
                <w:szCs w:val="20"/>
              </w:rPr>
            </w:pPr>
            <w:r>
              <w:rPr>
                <w:rFonts w:ascii="宋体" w:hAnsi="宋体"/>
                <w:b/>
                <w:color w:val="000000" w:themeColor="text1"/>
                <w:sz w:val="20"/>
                <w:szCs w:val="20"/>
              </w:rPr>
              <w:t xml:space="preserve">1. </w:t>
            </w:r>
            <w:r>
              <w:rPr>
                <w:rFonts w:ascii="宋体" w:hAnsi="宋体" w:hint="eastAsia"/>
                <w:b/>
                <w:color w:val="000000" w:themeColor="text1"/>
                <w:sz w:val="20"/>
                <w:szCs w:val="20"/>
              </w:rPr>
              <w:t>组织是否具备二阶段审核条件</w:t>
            </w:r>
            <w:r>
              <w:rPr>
                <w:rFonts w:ascii="宋体" w:hAnsi="宋体"/>
                <w:b/>
                <w:color w:val="000000" w:themeColor="text1"/>
                <w:sz w:val="20"/>
                <w:szCs w:val="20"/>
              </w:rPr>
              <w:t>(</w:t>
            </w:r>
            <w:r>
              <w:rPr>
                <w:rFonts w:ascii="宋体" w:hAnsi="宋体" w:hint="eastAsia"/>
                <w:b/>
                <w:color w:val="000000" w:themeColor="text1"/>
                <w:spacing w:val="-10"/>
                <w:sz w:val="20"/>
                <w:szCs w:val="20"/>
                <w:lang w:val="de-DE"/>
              </w:rPr>
              <w:t>□</w:t>
            </w:r>
            <w:r>
              <w:rPr>
                <w:rFonts w:ascii="宋体" w:hAnsi="宋体"/>
                <w:b/>
                <w:color w:val="000000" w:themeColor="text1"/>
                <w:sz w:val="20"/>
                <w:szCs w:val="20"/>
              </w:rPr>
              <w:t>QMS /</w:t>
            </w:r>
            <w:r>
              <w:rPr>
                <w:rFonts w:ascii="宋体" w:hAnsi="宋体" w:hint="eastAsia"/>
                <w:b/>
                <w:color w:val="000000" w:themeColor="text1"/>
                <w:spacing w:val="-10"/>
                <w:sz w:val="20"/>
                <w:szCs w:val="20"/>
                <w:lang w:val="de-DE"/>
              </w:rPr>
              <w:t>□</w:t>
            </w:r>
            <w:r>
              <w:rPr>
                <w:rFonts w:ascii="宋体" w:hAnsi="宋体"/>
                <w:b/>
                <w:color w:val="000000" w:themeColor="text1"/>
                <w:sz w:val="20"/>
                <w:szCs w:val="20"/>
              </w:rPr>
              <w:t>EMS/</w:t>
            </w:r>
            <w:r>
              <w:rPr>
                <w:rFonts w:ascii="宋体" w:hAnsi="宋体" w:hint="eastAsia"/>
                <w:b/>
                <w:color w:val="000000" w:themeColor="text1"/>
                <w:spacing w:val="-10"/>
                <w:sz w:val="20"/>
                <w:szCs w:val="20"/>
                <w:lang w:val="de-DE"/>
              </w:rPr>
              <w:t>□</w:t>
            </w:r>
            <w:r>
              <w:rPr>
                <w:rFonts w:ascii="宋体" w:hAnsi="宋体"/>
                <w:b/>
                <w:color w:val="000000" w:themeColor="text1"/>
                <w:sz w:val="20"/>
                <w:szCs w:val="20"/>
              </w:rPr>
              <w:t>OHSMS)</w:t>
            </w:r>
          </w:p>
          <w:p w:rsidR="00F34D8C" w:rsidRDefault="00125325">
            <w:pPr>
              <w:spacing w:line="28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sidR="00AC2741">
              <w:rPr>
                <w:rFonts w:ascii="宋体" w:hAnsi="宋体" w:hint="eastAsia"/>
                <w:b/>
                <w:color w:val="000000" w:themeColor="text1"/>
                <w:sz w:val="20"/>
                <w:szCs w:val="20"/>
              </w:rPr>
              <w:t>具备</w:t>
            </w:r>
          </w:p>
          <w:p w:rsidR="00F34D8C" w:rsidRDefault="00125325">
            <w:pPr>
              <w:tabs>
                <w:tab w:val="left" w:pos="5770"/>
              </w:tabs>
              <w:spacing w:line="360" w:lineRule="exact"/>
              <w:rPr>
                <w:rFonts w:ascii="宋体"/>
                <w:b/>
                <w:color w:val="000000" w:themeColor="text1"/>
                <w:sz w:val="20"/>
                <w:szCs w:val="20"/>
              </w:rPr>
            </w:pPr>
            <w:r>
              <w:rPr>
                <w:rFonts w:ascii="宋体" w:hAnsi="宋体" w:hint="eastAsia"/>
                <w:color w:val="000000" w:themeColor="text1"/>
                <w:sz w:val="20"/>
                <w:szCs w:val="20"/>
              </w:rPr>
              <w:t>☑</w:t>
            </w:r>
            <w:r w:rsidR="00AC2741">
              <w:rPr>
                <w:rFonts w:ascii="宋体" w:hAnsi="宋体" w:hint="eastAsia"/>
                <w:b/>
                <w:color w:val="000000" w:themeColor="text1"/>
                <w:sz w:val="20"/>
                <w:szCs w:val="20"/>
              </w:rPr>
              <w:t>需改进</w:t>
            </w:r>
            <w:r w:rsidR="00AC2741">
              <w:rPr>
                <w:rFonts w:ascii="宋体" w:hAnsi="宋体"/>
                <w:b/>
                <w:color w:val="000000" w:themeColor="text1"/>
                <w:sz w:val="20"/>
                <w:szCs w:val="20"/>
              </w:rPr>
              <w:t xml:space="preserve">, </w:t>
            </w:r>
            <w:r w:rsidR="00AC2741">
              <w:rPr>
                <w:rFonts w:ascii="宋体" w:hAnsi="宋体" w:hint="eastAsia"/>
                <w:b/>
                <w:color w:val="000000" w:themeColor="text1"/>
                <w:sz w:val="20"/>
                <w:szCs w:val="20"/>
              </w:rPr>
              <w:t>二阶段审核验证</w:t>
            </w:r>
            <w:r w:rsidR="00AC2741">
              <w:rPr>
                <w:rFonts w:ascii="宋体"/>
                <w:b/>
                <w:color w:val="000000" w:themeColor="text1"/>
                <w:sz w:val="20"/>
                <w:szCs w:val="20"/>
              </w:rPr>
              <w:tab/>
            </w:r>
          </w:p>
          <w:p w:rsidR="00F34D8C" w:rsidRDefault="00AC2741">
            <w:pPr>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二阶段审核前需完成“问题清单”的整改</w:t>
            </w:r>
            <w:r>
              <w:rPr>
                <w:rFonts w:ascii="宋体" w:hAnsi="宋体"/>
                <w:b/>
                <w:color w:val="000000" w:themeColor="text1"/>
                <w:sz w:val="20"/>
                <w:szCs w:val="20"/>
              </w:rPr>
              <w:t>(</w:t>
            </w:r>
            <w:r>
              <w:rPr>
                <w:rFonts w:ascii="宋体" w:hAnsi="宋体" w:hint="eastAsia"/>
                <w:b/>
                <w:color w:val="000000" w:themeColor="text1"/>
                <w:sz w:val="20"/>
                <w:szCs w:val="20"/>
              </w:rPr>
              <w:t>附件二</w:t>
            </w:r>
            <w:r>
              <w:rPr>
                <w:rFonts w:ascii="宋体" w:hAnsi="宋体"/>
                <w:b/>
                <w:color w:val="000000" w:themeColor="text1"/>
                <w:sz w:val="20"/>
                <w:szCs w:val="20"/>
              </w:rPr>
              <w:t xml:space="preserve">)   </w:t>
            </w:r>
          </w:p>
          <w:p w:rsidR="00F34D8C" w:rsidRDefault="00AC2741">
            <w:pPr>
              <w:spacing w:line="280" w:lineRule="exact"/>
              <w:rPr>
                <w:rFonts w:ascii="宋体"/>
                <w:b/>
                <w:color w:val="000000" w:themeColor="text1"/>
                <w:sz w:val="16"/>
                <w:szCs w:val="16"/>
              </w:rPr>
            </w:pPr>
            <w:r>
              <w:rPr>
                <w:rFonts w:ascii="宋体" w:hAnsi="宋体" w:hint="eastAsia"/>
                <w:b/>
                <w:color w:val="000000" w:themeColor="text1"/>
                <w:spacing w:val="-10"/>
                <w:sz w:val="20"/>
                <w:szCs w:val="20"/>
              </w:rPr>
              <w:t>□</w:t>
            </w:r>
            <w:r>
              <w:rPr>
                <w:rFonts w:ascii="宋体" w:hAnsi="宋体" w:hint="eastAsia"/>
                <w:b/>
                <w:color w:val="000000" w:themeColor="text1"/>
                <w:sz w:val="20"/>
                <w:szCs w:val="20"/>
              </w:rPr>
              <w:t>不具备</w:t>
            </w:r>
            <w:r>
              <w:rPr>
                <w:rFonts w:ascii="宋体" w:hAnsi="宋体"/>
                <w:b/>
                <w:color w:val="000000" w:themeColor="text1"/>
                <w:sz w:val="20"/>
                <w:szCs w:val="20"/>
              </w:rPr>
              <w:t xml:space="preserve">, </w:t>
            </w:r>
            <w:r>
              <w:rPr>
                <w:rFonts w:ascii="宋体" w:hAnsi="宋体" w:hint="eastAsia"/>
                <w:b/>
                <w:color w:val="000000" w:themeColor="text1"/>
                <w:sz w:val="20"/>
                <w:szCs w:val="20"/>
              </w:rPr>
              <w:t>三个月后重新进行一阶段审核</w:t>
            </w:r>
          </w:p>
        </w:tc>
      </w:tr>
    </w:tbl>
    <w:p w:rsidR="00F34D8C" w:rsidRDefault="00AC2741" w:rsidP="0076066E">
      <w:pPr>
        <w:spacing w:beforeLines="50" w:line="360" w:lineRule="exact"/>
        <w:rPr>
          <w:rFonts w:ascii="宋体"/>
          <w:b/>
          <w:color w:val="000000"/>
          <w:sz w:val="26"/>
          <w:szCs w:val="26"/>
        </w:rPr>
      </w:pPr>
      <w:r>
        <w:rPr>
          <w:rFonts w:ascii="宋体" w:hAnsi="宋体" w:hint="eastAsia"/>
          <w:b/>
          <w:color w:val="000000"/>
          <w:sz w:val="26"/>
          <w:szCs w:val="26"/>
        </w:rPr>
        <w:t>十五、一阶段确认的二阶段审核范围</w:t>
      </w:r>
    </w:p>
    <w:p w:rsidR="00F34D8C" w:rsidRDefault="000D507E" w:rsidP="000D507E">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AC2741">
        <w:rPr>
          <w:rFonts w:ascii="宋体" w:hAnsi="宋体" w:hint="eastAsia"/>
          <w:b/>
          <w:color w:val="000000"/>
          <w:sz w:val="20"/>
          <w:szCs w:val="20"/>
        </w:rPr>
        <w:t>范围无变化见初定的管理体系认证范围：</w:t>
      </w:r>
    </w:p>
    <w:p w:rsidR="00F34D8C" w:rsidRDefault="000D507E" w:rsidP="000D507E">
      <w:pPr>
        <w:spacing w:line="300" w:lineRule="auto"/>
        <w:ind w:firstLineChars="100" w:firstLine="200"/>
        <w:rPr>
          <w:rFonts w:ascii="宋体"/>
          <w:b/>
          <w:color w:val="000000"/>
          <w:sz w:val="20"/>
          <w:szCs w:val="20"/>
        </w:rPr>
      </w:pPr>
      <w:r>
        <w:rPr>
          <w:rFonts w:ascii="宋体" w:hAnsi="宋体" w:hint="eastAsia"/>
          <w:color w:val="000000"/>
          <w:sz w:val="20"/>
          <w:szCs w:val="20"/>
        </w:rPr>
        <w:t>☑</w:t>
      </w:r>
      <w:r w:rsidR="00AC2741">
        <w:rPr>
          <w:rFonts w:ascii="宋体" w:hAnsi="宋体" w:hint="eastAsia"/>
          <w:b/>
          <w:color w:val="000000"/>
          <w:sz w:val="20"/>
          <w:szCs w:val="20"/>
        </w:rPr>
        <w:t>范围有变化，与组织最终确定二阶段范围是：</w:t>
      </w:r>
    </w:p>
    <w:p w:rsidR="00F34D8C" w:rsidRDefault="00AC2741">
      <w:pPr>
        <w:ind w:firstLineChars="100" w:firstLine="201"/>
        <w:rPr>
          <w:rFonts w:ascii="宋体" w:hAnsi="宋体"/>
          <w:szCs w:val="21"/>
        </w:rPr>
      </w:pPr>
      <w:r>
        <w:rPr>
          <w:rFonts w:ascii="宋体" w:hAnsi="宋体"/>
          <w:b/>
          <w:color w:val="000000"/>
          <w:sz w:val="20"/>
          <w:szCs w:val="20"/>
        </w:rPr>
        <w:t>QMS:电子产品(</w:t>
      </w:r>
      <w:r w:rsidR="000D507E">
        <w:rPr>
          <w:rFonts w:ascii="宋体" w:hAnsi="宋体"/>
          <w:b/>
          <w:color w:val="000000"/>
          <w:sz w:val="20"/>
          <w:szCs w:val="20"/>
        </w:rPr>
        <w:t>不锈钢电池盖</w:t>
      </w:r>
      <w:r>
        <w:rPr>
          <w:rFonts w:ascii="宋体" w:hAnsi="宋体"/>
          <w:b/>
          <w:color w:val="000000"/>
          <w:sz w:val="20"/>
          <w:szCs w:val="20"/>
        </w:rPr>
        <w:t>）的加工、玻璃钢制品的喷涂</w:t>
      </w:r>
    </w:p>
    <w:p w:rsidR="00F34D8C" w:rsidRDefault="00AC2741">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rsidR="00F34D8C" w:rsidRDefault="00AC2741">
      <w:pPr>
        <w:spacing w:line="300" w:lineRule="auto"/>
        <w:ind w:firstLineChars="100" w:firstLine="201"/>
        <w:rPr>
          <w:rFonts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rsidR="00F34D8C" w:rsidRDefault="00AC2741" w:rsidP="0076066E">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84864" behindDoc="0" locked="0" layoutInCell="1" allowOverlap="1">
            <wp:simplePos x="0" y="0"/>
            <wp:positionH relativeFrom="column">
              <wp:posOffset>1715135</wp:posOffset>
            </wp:positionH>
            <wp:positionV relativeFrom="paragraph">
              <wp:posOffset>135890</wp:posOffset>
            </wp:positionV>
            <wp:extent cx="400050" cy="414020"/>
            <wp:effectExtent l="0" t="0" r="11430" b="1270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9" cstate="print"/>
                    <a:srcRect/>
                    <a:stretch>
                      <a:fillRect/>
                    </a:stretch>
                  </pic:blipFill>
                  <pic:spPr>
                    <a:xfrm>
                      <a:off x="0" y="0"/>
                      <a:ext cx="400050" cy="41402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F34D8C" w:rsidRDefault="00AC2741">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34D8C" w:rsidRDefault="00AC2741">
      <w:pPr>
        <w:spacing w:line="400" w:lineRule="exact"/>
        <w:ind w:firstLineChars="400" w:firstLine="883"/>
        <w:rPr>
          <w:rFonts w:ascii="宋体" w:hAnsi="宋体"/>
          <w:b/>
          <w:color w:val="000000"/>
        </w:rPr>
      </w:pPr>
      <w:r>
        <w:rPr>
          <w:rFonts w:hint="eastAsia"/>
          <w:b/>
          <w:noProof/>
          <w:sz w:val="22"/>
          <w:szCs w:val="22"/>
        </w:rPr>
        <w:lastRenderedPageBreak/>
        <w:drawing>
          <wp:anchor distT="0" distB="0" distL="114300" distR="114300" simplePos="0" relativeHeight="251687936" behindDoc="0" locked="0" layoutInCell="1" allowOverlap="1">
            <wp:simplePos x="0" y="0"/>
            <wp:positionH relativeFrom="column">
              <wp:posOffset>1705610</wp:posOffset>
            </wp:positionH>
            <wp:positionV relativeFrom="paragraph">
              <wp:posOffset>41275</wp:posOffset>
            </wp:positionV>
            <wp:extent cx="447040" cy="462915"/>
            <wp:effectExtent l="0" t="0" r="10160" b="9525"/>
            <wp:wrapNone/>
            <wp:docPr id="8"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Users\Administrator\Desktop\新文档 2019-09-04 21.08.47.jpg"/>
                    <pic:cNvPicPr>
                      <a:picLocks noChangeAspect="1" noChangeArrowheads="1"/>
                    </pic:cNvPicPr>
                  </pic:nvPicPr>
                  <pic:blipFill>
                    <a:blip r:embed="rId9" cstate="print"/>
                    <a:srcRect/>
                    <a:stretch>
                      <a:fillRect/>
                    </a:stretch>
                  </pic:blipFill>
                  <pic:spPr>
                    <a:xfrm>
                      <a:off x="0" y="0"/>
                      <a:ext cx="447040" cy="462915"/>
                    </a:xfrm>
                    <a:prstGeom prst="rect">
                      <a:avLst/>
                    </a:prstGeom>
                    <a:noFill/>
                    <a:ln w="9525">
                      <a:noFill/>
                      <a:miter lim="800000"/>
                      <a:headEnd/>
                      <a:tailEnd/>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34D8C" w:rsidRDefault="00F34D8C">
      <w:pPr>
        <w:ind w:firstLineChars="2677" w:firstLine="5644"/>
        <w:rPr>
          <w:rFonts w:ascii="宋体" w:hAnsi="宋体"/>
          <w:b/>
          <w:color w:val="000000"/>
        </w:rPr>
      </w:pPr>
    </w:p>
    <w:p w:rsidR="00F34D8C" w:rsidRDefault="00AC2741">
      <w:pPr>
        <w:ind w:firstLineChars="2677" w:firstLine="5644"/>
        <w:rPr>
          <w:rFonts w:ascii="宋体" w:hAnsi="宋体"/>
          <w:b/>
          <w:bCs/>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23</w:t>
      </w:r>
      <w:r>
        <w:rPr>
          <w:rFonts w:hint="eastAsia"/>
          <w:color w:val="000000"/>
          <w:szCs w:val="21"/>
        </w:rPr>
        <w:t>日</w:t>
      </w:r>
    </w:p>
    <w:p w:rsidR="00F34D8C" w:rsidRDefault="00AC2741" w:rsidP="0076066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34D8C" w:rsidRDefault="00AC274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34D8C" w:rsidRDefault="00AC274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34D8C" w:rsidRDefault="00AC274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34D8C" w:rsidRDefault="00AC274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34D8C" w:rsidRDefault="00F34D8C">
      <w:pPr>
        <w:spacing w:line="240" w:lineRule="exact"/>
        <w:rPr>
          <w:rFonts w:ascii="宋体"/>
          <w:b/>
          <w:bCs/>
          <w:color w:val="000000"/>
          <w:sz w:val="26"/>
          <w:szCs w:val="26"/>
        </w:rPr>
      </w:pPr>
    </w:p>
    <w:p w:rsidR="00F34D8C" w:rsidRDefault="00AC2741" w:rsidP="0076066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34D8C" w:rsidRDefault="00AC274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34D8C" w:rsidRDefault="00AC274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34D8C" w:rsidRDefault="00AC274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34D8C" w:rsidRDefault="00AC274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由审核部与业务部协商解决。</w:t>
      </w:r>
    </w:p>
    <w:p w:rsidR="00F34D8C" w:rsidRDefault="00F34D8C">
      <w:pPr>
        <w:rPr>
          <w:rFonts w:ascii="宋体"/>
          <w:b/>
          <w:color w:val="000000"/>
          <w:sz w:val="26"/>
          <w:szCs w:val="26"/>
        </w:rPr>
      </w:pPr>
    </w:p>
    <w:p w:rsidR="00F34D8C" w:rsidRDefault="00AC2741">
      <w:pPr>
        <w:widowControl/>
        <w:jc w:val="left"/>
        <w:rPr>
          <w:rFonts w:eastAsia="隶书"/>
          <w:color w:val="000000"/>
          <w:szCs w:val="21"/>
        </w:rPr>
      </w:pPr>
      <w:r>
        <w:rPr>
          <w:rFonts w:eastAsia="隶书"/>
          <w:color w:val="000000"/>
          <w:szCs w:val="21"/>
        </w:rPr>
        <w:br w:type="page"/>
      </w:r>
    </w:p>
    <w:p w:rsidR="00F34D8C" w:rsidRDefault="00AC2741">
      <w:pPr>
        <w:snapToGrid w:val="0"/>
        <w:spacing w:line="400" w:lineRule="exact"/>
        <w:rPr>
          <w:rFonts w:eastAsia="隶书"/>
          <w:color w:val="000000"/>
          <w:sz w:val="32"/>
          <w:szCs w:val="32"/>
        </w:rPr>
      </w:pPr>
      <w:r>
        <w:rPr>
          <w:rFonts w:eastAsia="隶书" w:hint="eastAsia"/>
          <w:color w:val="000000"/>
          <w:szCs w:val="21"/>
        </w:rPr>
        <w:lastRenderedPageBreak/>
        <w:t>附</w:t>
      </w:r>
    </w:p>
    <w:p w:rsidR="00F34D8C" w:rsidRDefault="00AC274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F34D8C" w:rsidRDefault="00AC274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受审核方：遵义市湘航实业有限公司</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905"/>
        <w:gridCol w:w="1800"/>
      </w:tblGrid>
      <w:tr w:rsidR="00F34D8C">
        <w:trPr>
          <w:trHeight w:val="509"/>
        </w:trPr>
        <w:tc>
          <w:tcPr>
            <w:tcW w:w="948" w:type="dxa"/>
            <w:vAlign w:val="center"/>
          </w:tcPr>
          <w:p w:rsidR="00F34D8C" w:rsidRDefault="00AC274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34D8C" w:rsidRDefault="00AC2741">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rsidR="00F34D8C" w:rsidRDefault="00AC2741">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rsidR="00F34D8C" w:rsidRDefault="00AC2741">
            <w:pPr>
              <w:snapToGrid w:val="0"/>
              <w:spacing w:line="280" w:lineRule="exact"/>
              <w:jc w:val="center"/>
              <w:rPr>
                <w:b/>
                <w:bCs/>
                <w:color w:val="000000"/>
                <w:sz w:val="12"/>
                <w:szCs w:val="12"/>
              </w:rPr>
            </w:pPr>
            <w:r>
              <w:rPr>
                <w:rFonts w:hint="eastAsia"/>
                <w:b/>
                <w:bCs/>
                <w:color w:val="000000"/>
                <w:sz w:val="22"/>
                <w:szCs w:val="22"/>
              </w:rPr>
              <w:t>对应的标准条款</w:t>
            </w:r>
          </w:p>
        </w:tc>
      </w:tr>
      <w:tr w:rsidR="00F34D8C">
        <w:trPr>
          <w:trHeight w:val="6681"/>
        </w:trPr>
        <w:tc>
          <w:tcPr>
            <w:tcW w:w="948" w:type="dxa"/>
          </w:tcPr>
          <w:p w:rsidR="00F34D8C" w:rsidRDefault="00F34D8C">
            <w:pPr>
              <w:pStyle w:val="a5"/>
              <w:pBdr>
                <w:bottom w:val="none" w:sz="0" w:space="0" w:color="auto"/>
              </w:pBdr>
              <w:ind w:right="600"/>
              <w:jc w:val="left"/>
              <w:rPr>
                <w:rFonts w:ascii="宋体"/>
                <w:color w:val="4F81BD" w:themeColor="accent1"/>
                <w:sz w:val="24"/>
                <w:szCs w:val="24"/>
              </w:rPr>
            </w:pPr>
          </w:p>
          <w:p w:rsidR="00F34D8C" w:rsidRDefault="00AC2741">
            <w:pPr>
              <w:pStyle w:val="a5"/>
              <w:pBdr>
                <w:bottom w:val="none" w:sz="0" w:space="0" w:color="auto"/>
              </w:pBdr>
              <w:ind w:right="600"/>
              <w:jc w:val="left"/>
              <w:rPr>
                <w:rFonts w:ascii="宋体"/>
                <w:color w:val="4F81BD" w:themeColor="accent1"/>
                <w:sz w:val="24"/>
                <w:szCs w:val="24"/>
              </w:rPr>
            </w:pPr>
            <w:r>
              <w:rPr>
                <w:rFonts w:ascii="宋体" w:hint="eastAsia"/>
                <w:color w:val="4F81BD" w:themeColor="accent1"/>
                <w:sz w:val="24"/>
                <w:szCs w:val="24"/>
              </w:rPr>
              <w:t>1</w:t>
            </w:r>
          </w:p>
          <w:p w:rsidR="00F34D8C" w:rsidRDefault="00F34D8C">
            <w:pPr>
              <w:pStyle w:val="a5"/>
              <w:pBdr>
                <w:bottom w:val="none" w:sz="0" w:space="0" w:color="auto"/>
              </w:pBdr>
              <w:ind w:right="600"/>
              <w:jc w:val="left"/>
              <w:rPr>
                <w:rFonts w:ascii="宋体"/>
                <w:color w:val="4F81BD" w:themeColor="accent1"/>
                <w:sz w:val="24"/>
                <w:szCs w:val="24"/>
              </w:rPr>
            </w:pPr>
          </w:p>
          <w:p w:rsidR="00F34D8C" w:rsidRDefault="00F34D8C">
            <w:pPr>
              <w:pStyle w:val="a5"/>
              <w:pBdr>
                <w:bottom w:val="none" w:sz="0" w:space="0" w:color="auto"/>
              </w:pBdr>
              <w:ind w:right="600"/>
              <w:jc w:val="left"/>
              <w:rPr>
                <w:rFonts w:ascii="宋体"/>
                <w:color w:val="4F81BD" w:themeColor="accent1"/>
                <w:sz w:val="24"/>
                <w:szCs w:val="24"/>
              </w:rPr>
            </w:pPr>
          </w:p>
          <w:p w:rsidR="00F34D8C" w:rsidRDefault="00F34D8C">
            <w:pPr>
              <w:pStyle w:val="a5"/>
              <w:pBdr>
                <w:bottom w:val="none" w:sz="0" w:space="0" w:color="auto"/>
              </w:pBdr>
              <w:ind w:right="600"/>
              <w:jc w:val="left"/>
              <w:rPr>
                <w:rFonts w:ascii="宋体"/>
                <w:color w:val="4F81BD" w:themeColor="accent1"/>
                <w:sz w:val="24"/>
                <w:szCs w:val="24"/>
              </w:rPr>
            </w:pPr>
          </w:p>
          <w:p w:rsidR="00F34D8C" w:rsidRDefault="00F34D8C">
            <w:pPr>
              <w:pStyle w:val="a5"/>
              <w:pBdr>
                <w:bottom w:val="none" w:sz="0" w:space="0" w:color="auto"/>
              </w:pBdr>
              <w:ind w:right="600"/>
              <w:jc w:val="left"/>
              <w:rPr>
                <w:rFonts w:ascii="宋体"/>
                <w:color w:val="4F81BD" w:themeColor="accent1"/>
                <w:sz w:val="24"/>
                <w:szCs w:val="24"/>
              </w:rPr>
            </w:pPr>
          </w:p>
          <w:p w:rsidR="00F34D8C" w:rsidRDefault="00F34D8C">
            <w:pPr>
              <w:pStyle w:val="a5"/>
              <w:pBdr>
                <w:bottom w:val="none" w:sz="0" w:space="0" w:color="auto"/>
              </w:pBdr>
              <w:ind w:right="600"/>
              <w:jc w:val="left"/>
              <w:rPr>
                <w:rFonts w:ascii="宋体"/>
                <w:color w:val="4F81BD" w:themeColor="accent1"/>
                <w:sz w:val="24"/>
                <w:szCs w:val="24"/>
              </w:rPr>
            </w:pPr>
          </w:p>
        </w:tc>
        <w:tc>
          <w:tcPr>
            <w:tcW w:w="5681" w:type="dxa"/>
          </w:tcPr>
          <w:p w:rsidR="00F34D8C" w:rsidRDefault="00F34D8C">
            <w:pPr>
              <w:pStyle w:val="a5"/>
              <w:pBdr>
                <w:bottom w:val="none" w:sz="0" w:space="0" w:color="auto"/>
              </w:pBdr>
              <w:tabs>
                <w:tab w:val="clear" w:pos="4153"/>
                <w:tab w:val="center" w:pos="5737"/>
              </w:tabs>
              <w:ind w:firstLineChars="200" w:firstLine="420"/>
              <w:jc w:val="left"/>
              <w:rPr>
                <w:rFonts w:ascii="宋体" w:hAnsi="宋体" w:cs="宋体"/>
                <w:color w:val="4F81BD" w:themeColor="accent1"/>
                <w:sz w:val="21"/>
                <w:szCs w:val="21"/>
              </w:rPr>
            </w:pPr>
          </w:p>
          <w:p w:rsidR="00F34D8C" w:rsidRDefault="00125325">
            <w:pPr>
              <w:pStyle w:val="a5"/>
              <w:pBdr>
                <w:bottom w:val="none" w:sz="0" w:space="0" w:color="auto"/>
              </w:pBdr>
              <w:tabs>
                <w:tab w:val="clear" w:pos="4153"/>
                <w:tab w:val="center" w:pos="5737"/>
              </w:tabs>
              <w:ind w:firstLineChars="200" w:firstLine="360"/>
              <w:jc w:val="left"/>
              <w:rPr>
                <w:rFonts w:ascii="宋体" w:hAnsi="宋体"/>
                <w:color w:val="4F81BD" w:themeColor="accent1"/>
                <w:szCs w:val="21"/>
              </w:rPr>
            </w:pPr>
            <w:r w:rsidRPr="00AD2908">
              <w:rPr>
                <w:rFonts w:ascii="宋体" w:hAnsi="宋体" w:hint="eastAsia"/>
                <w:szCs w:val="21"/>
              </w:rPr>
              <w:t>查在用检具的校准证书，未能提供游标卡尺、漆膜测厚仪、氦质谱检漏仪的有效校准证书</w:t>
            </w:r>
          </w:p>
          <w:p w:rsidR="00F34D8C" w:rsidRDefault="00F34D8C">
            <w:pPr>
              <w:pStyle w:val="a5"/>
              <w:pBdr>
                <w:bottom w:val="none" w:sz="0" w:space="0" w:color="auto"/>
              </w:pBdr>
              <w:tabs>
                <w:tab w:val="clear" w:pos="4153"/>
                <w:tab w:val="center" w:pos="5737"/>
              </w:tabs>
              <w:ind w:firstLineChars="200" w:firstLine="360"/>
              <w:jc w:val="left"/>
              <w:rPr>
                <w:rFonts w:ascii="宋体" w:hAnsi="宋体"/>
                <w:color w:val="4F81BD" w:themeColor="accent1"/>
                <w:szCs w:val="21"/>
              </w:rPr>
            </w:pPr>
          </w:p>
          <w:p w:rsidR="00F34D8C" w:rsidRDefault="00F34D8C">
            <w:pPr>
              <w:pStyle w:val="a5"/>
              <w:pBdr>
                <w:bottom w:val="none" w:sz="0" w:space="0" w:color="auto"/>
              </w:pBdr>
              <w:tabs>
                <w:tab w:val="clear" w:pos="4153"/>
                <w:tab w:val="center" w:pos="5737"/>
              </w:tabs>
              <w:ind w:firstLineChars="200" w:firstLine="420"/>
              <w:jc w:val="left"/>
              <w:rPr>
                <w:rFonts w:ascii="宋体" w:hAnsi="宋体" w:cs="宋体"/>
                <w:color w:val="4F81BD" w:themeColor="accent1"/>
                <w:sz w:val="21"/>
                <w:szCs w:val="21"/>
              </w:rPr>
            </w:pPr>
          </w:p>
          <w:p w:rsidR="00F34D8C" w:rsidRDefault="00F34D8C">
            <w:pPr>
              <w:pStyle w:val="a5"/>
              <w:pBdr>
                <w:bottom w:val="none" w:sz="0" w:space="0" w:color="auto"/>
              </w:pBdr>
              <w:tabs>
                <w:tab w:val="clear" w:pos="4153"/>
                <w:tab w:val="center" w:pos="5737"/>
              </w:tabs>
              <w:ind w:firstLineChars="200" w:firstLine="420"/>
              <w:jc w:val="left"/>
              <w:rPr>
                <w:rFonts w:ascii="宋体" w:hAnsi="宋体" w:cs="宋体"/>
                <w:color w:val="4F81BD" w:themeColor="accent1"/>
                <w:sz w:val="21"/>
                <w:szCs w:val="21"/>
              </w:rPr>
            </w:pPr>
          </w:p>
        </w:tc>
        <w:tc>
          <w:tcPr>
            <w:tcW w:w="1905" w:type="dxa"/>
          </w:tcPr>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AC2741">
            <w:pPr>
              <w:pStyle w:val="a5"/>
              <w:pBdr>
                <w:bottom w:val="none" w:sz="0" w:space="0" w:color="auto"/>
              </w:pBdr>
              <w:tabs>
                <w:tab w:val="clear" w:pos="4153"/>
                <w:tab w:val="center" w:pos="5737"/>
              </w:tabs>
              <w:ind w:firstLineChars="200" w:firstLine="420"/>
              <w:jc w:val="left"/>
              <w:rPr>
                <w:rFonts w:ascii="宋体" w:hAnsi="宋体" w:cs="宋体"/>
                <w:sz w:val="21"/>
                <w:szCs w:val="21"/>
              </w:rPr>
            </w:pPr>
            <w:r w:rsidRPr="00125325">
              <w:rPr>
                <w:rFonts w:ascii="宋体" w:hAnsi="宋体" w:cs="宋体" w:hint="eastAsia"/>
                <w:sz w:val="21"/>
                <w:szCs w:val="21"/>
              </w:rPr>
              <w:t>ISO9001:2015</w:t>
            </w: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tc>
        <w:tc>
          <w:tcPr>
            <w:tcW w:w="1800" w:type="dxa"/>
          </w:tcPr>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AC2741">
            <w:pPr>
              <w:pStyle w:val="a5"/>
              <w:pBdr>
                <w:bottom w:val="none" w:sz="0" w:space="0" w:color="auto"/>
              </w:pBdr>
              <w:tabs>
                <w:tab w:val="clear" w:pos="4153"/>
                <w:tab w:val="center" w:pos="5737"/>
              </w:tabs>
              <w:ind w:firstLineChars="200" w:firstLine="420"/>
              <w:jc w:val="left"/>
              <w:rPr>
                <w:rFonts w:ascii="宋体" w:hAnsi="宋体" w:cs="宋体"/>
                <w:sz w:val="21"/>
                <w:szCs w:val="21"/>
              </w:rPr>
            </w:pPr>
            <w:r w:rsidRPr="00125325">
              <w:rPr>
                <w:rFonts w:ascii="宋体" w:hAnsi="宋体" w:cs="宋体" w:hint="eastAsia"/>
                <w:sz w:val="21"/>
                <w:szCs w:val="21"/>
              </w:rPr>
              <w:t>7.1.5.2</w:t>
            </w: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p w:rsidR="00F34D8C" w:rsidRPr="00125325" w:rsidRDefault="00F34D8C">
            <w:pPr>
              <w:pStyle w:val="a5"/>
              <w:pBdr>
                <w:bottom w:val="none" w:sz="0" w:space="0" w:color="auto"/>
              </w:pBdr>
              <w:tabs>
                <w:tab w:val="clear" w:pos="4153"/>
                <w:tab w:val="center" w:pos="5737"/>
              </w:tabs>
              <w:ind w:firstLineChars="200" w:firstLine="420"/>
              <w:jc w:val="left"/>
              <w:rPr>
                <w:rFonts w:ascii="宋体" w:hAnsi="宋体" w:cs="宋体"/>
                <w:sz w:val="21"/>
                <w:szCs w:val="21"/>
              </w:rPr>
            </w:pPr>
          </w:p>
        </w:tc>
      </w:tr>
      <w:tr w:rsidR="00F34D8C">
        <w:tc>
          <w:tcPr>
            <w:tcW w:w="10334" w:type="dxa"/>
            <w:gridSpan w:val="4"/>
          </w:tcPr>
          <w:p w:rsidR="00F34D8C" w:rsidRDefault="00AC274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34D8C" w:rsidRDefault="00AC274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34D8C" w:rsidRDefault="00AC274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34D8C" w:rsidRDefault="000D507E">
            <w:pPr>
              <w:spacing w:line="280" w:lineRule="exact"/>
              <w:rPr>
                <w:b/>
                <w:color w:val="000000"/>
                <w:spacing w:val="-10"/>
                <w:szCs w:val="21"/>
              </w:rPr>
            </w:pPr>
            <w:r>
              <w:rPr>
                <w:rFonts w:ascii="宋体" w:hAnsi="宋体" w:hint="eastAsia"/>
                <w:noProof/>
                <w:color w:val="000000" w:themeColor="text1"/>
                <w:sz w:val="20"/>
                <w:szCs w:val="20"/>
              </w:rPr>
              <w:drawing>
                <wp:anchor distT="0" distB="0" distL="114300" distR="114300" simplePos="0" relativeHeight="251696128" behindDoc="0" locked="0" layoutInCell="1" allowOverlap="1">
                  <wp:simplePos x="0" y="0"/>
                  <wp:positionH relativeFrom="column">
                    <wp:posOffset>565150</wp:posOffset>
                  </wp:positionH>
                  <wp:positionV relativeFrom="paragraph">
                    <wp:posOffset>157480</wp:posOffset>
                  </wp:positionV>
                  <wp:extent cx="461645" cy="281940"/>
                  <wp:effectExtent l="19050" t="0" r="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9" cstate="print"/>
                          <a:srcRect/>
                          <a:stretch>
                            <a:fillRect/>
                          </a:stretch>
                        </pic:blipFill>
                        <pic:spPr>
                          <a:xfrm>
                            <a:off x="0" y="0"/>
                            <a:ext cx="461645" cy="281940"/>
                          </a:xfrm>
                          <a:prstGeom prst="rect">
                            <a:avLst/>
                          </a:prstGeom>
                          <a:noFill/>
                          <a:ln w="9525">
                            <a:noFill/>
                            <a:miter lim="800000"/>
                            <a:headEnd/>
                            <a:tailEnd/>
                          </a:ln>
                        </pic:spPr>
                      </pic:pic>
                    </a:graphicData>
                  </a:graphic>
                </wp:anchor>
              </w:drawing>
            </w:r>
            <w:r w:rsidR="00125325">
              <w:rPr>
                <w:rFonts w:ascii="宋体" w:hAnsi="宋体" w:hint="eastAsia"/>
                <w:color w:val="000000" w:themeColor="text1"/>
                <w:sz w:val="20"/>
                <w:szCs w:val="20"/>
              </w:rPr>
              <w:t>☑</w:t>
            </w:r>
            <w:r w:rsidR="00AC2741">
              <w:rPr>
                <w:rFonts w:hint="eastAsia"/>
                <w:b/>
                <w:color w:val="000000"/>
                <w:spacing w:val="-10"/>
                <w:szCs w:val="21"/>
              </w:rPr>
              <w:t>二阶段现场审核前不需提交书面材料的整改项（第项，共项）</w:t>
            </w:r>
          </w:p>
          <w:p w:rsidR="00F34D8C" w:rsidRDefault="00AC2741">
            <w:pPr>
              <w:spacing w:line="280" w:lineRule="exact"/>
              <w:rPr>
                <w:b/>
                <w:color w:val="000000"/>
                <w:sz w:val="22"/>
                <w:szCs w:val="22"/>
              </w:rPr>
            </w:pPr>
            <w:r>
              <w:rPr>
                <w:rFonts w:hint="eastAsia"/>
                <w:b/>
                <w:color w:val="000000"/>
                <w:sz w:val="22"/>
                <w:szCs w:val="22"/>
              </w:rPr>
              <w:t>审核员：</w:t>
            </w:r>
          </w:p>
          <w:p w:rsidR="00F34D8C" w:rsidRDefault="00AC2741">
            <w:pPr>
              <w:spacing w:line="280" w:lineRule="exact"/>
              <w:ind w:firstLineChars="1700" w:firstLine="3755"/>
              <w:rPr>
                <w:b/>
                <w:color w:val="000000"/>
                <w:sz w:val="22"/>
                <w:szCs w:val="22"/>
              </w:rPr>
            </w:pPr>
            <w:bookmarkStart w:id="18" w:name="_GoBack"/>
            <w:bookmarkEnd w:id="18"/>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4 </w:t>
            </w:r>
            <w:r>
              <w:rPr>
                <w:rFonts w:hint="eastAsia"/>
                <w:b/>
                <w:color w:val="000000"/>
                <w:sz w:val="22"/>
                <w:szCs w:val="22"/>
              </w:rPr>
              <w:t>月</w:t>
            </w:r>
            <w:r>
              <w:rPr>
                <w:rFonts w:hint="eastAsia"/>
                <w:b/>
                <w:color w:val="000000"/>
                <w:sz w:val="22"/>
                <w:szCs w:val="22"/>
              </w:rPr>
              <w:t xml:space="preserve">  23 </w:t>
            </w:r>
            <w:r>
              <w:rPr>
                <w:rFonts w:hint="eastAsia"/>
                <w:b/>
                <w:color w:val="000000"/>
                <w:sz w:val="22"/>
                <w:szCs w:val="22"/>
              </w:rPr>
              <w:t>日</w:t>
            </w:r>
          </w:p>
        </w:tc>
      </w:tr>
      <w:tr w:rsidR="00F34D8C">
        <w:trPr>
          <w:trHeight w:val="422"/>
        </w:trPr>
        <w:tc>
          <w:tcPr>
            <w:tcW w:w="10334" w:type="dxa"/>
            <w:gridSpan w:val="4"/>
            <w:vAlign w:val="bottom"/>
          </w:tcPr>
          <w:p w:rsidR="00F34D8C" w:rsidRDefault="00AC2741">
            <w:pPr>
              <w:spacing w:line="280" w:lineRule="exact"/>
              <w:rPr>
                <w:b/>
                <w:color w:val="000000"/>
                <w:sz w:val="22"/>
                <w:szCs w:val="22"/>
              </w:rPr>
            </w:pPr>
            <w:r>
              <w:rPr>
                <w:rFonts w:hint="eastAsia"/>
                <w:b/>
                <w:color w:val="000000" w:themeColor="text1"/>
                <w:sz w:val="22"/>
                <w:szCs w:val="22"/>
              </w:rPr>
              <w:t>受审核方确认：</w:t>
            </w:r>
            <w:r w:rsidR="00125325">
              <w:rPr>
                <w:rFonts w:hint="eastAsia"/>
                <w:b/>
                <w:color w:val="000000" w:themeColor="text1"/>
                <w:sz w:val="22"/>
                <w:szCs w:val="22"/>
              </w:rPr>
              <w:t xml:space="preserve">                    </w:t>
            </w:r>
            <w:r>
              <w:rPr>
                <w:rFonts w:hint="eastAsia"/>
                <w:b/>
                <w:color w:val="000000"/>
                <w:sz w:val="22"/>
                <w:szCs w:val="22"/>
              </w:rPr>
              <w:t>日期：</w:t>
            </w:r>
            <w:r>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4 </w:t>
            </w:r>
            <w:r>
              <w:rPr>
                <w:rFonts w:hint="eastAsia"/>
                <w:b/>
                <w:color w:val="000000"/>
                <w:sz w:val="22"/>
                <w:szCs w:val="22"/>
              </w:rPr>
              <w:t>月</w:t>
            </w:r>
            <w:r>
              <w:rPr>
                <w:rFonts w:hint="eastAsia"/>
                <w:b/>
                <w:color w:val="000000"/>
                <w:sz w:val="22"/>
                <w:szCs w:val="22"/>
              </w:rPr>
              <w:t xml:space="preserve">  23 </w:t>
            </w:r>
            <w:r>
              <w:rPr>
                <w:rFonts w:hint="eastAsia"/>
                <w:b/>
                <w:color w:val="000000"/>
                <w:sz w:val="22"/>
                <w:szCs w:val="22"/>
              </w:rPr>
              <w:t>日</w:t>
            </w:r>
          </w:p>
        </w:tc>
      </w:tr>
      <w:tr w:rsidR="00F34D8C">
        <w:trPr>
          <w:trHeight w:val="1650"/>
        </w:trPr>
        <w:tc>
          <w:tcPr>
            <w:tcW w:w="10334" w:type="dxa"/>
            <w:gridSpan w:val="4"/>
          </w:tcPr>
          <w:p w:rsidR="00F34D8C" w:rsidRDefault="00AC274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34D8C" w:rsidRDefault="00AC2741">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34D8C" w:rsidRDefault="00AC2741">
            <w:pPr>
              <w:tabs>
                <w:tab w:val="left" w:pos="8740"/>
              </w:tabs>
              <w:spacing w:line="360" w:lineRule="exact"/>
              <w:rPr>
                <w:b/>
                <w:color w:val="000000"/>
                <w:sz w:val="22"/>
                <w:szCs w:val="22"/>
              </w:rPr>
            </w:pPr>
            <w:r>
              <w:rPr>
                <w:rFonts w:hint="eastAsia"/>
                <w:b/>
                <w:noProof/>
                <w:sz w:val="22"/>
                <w:szCs w:val="22"/>
              </w:rPr>
              <w:drawing>
                <wp:anchor distT="0" distB="0" distL="114300" distR="114300" simplePos="0" relativeHeight="251694080" behindDoc="0" locked="0" layoutInCell="1" allowOverlap="1">
                  <wp:simplePos x="0" y="0"/>
                  <wp:positionH relativeFrom="column">
                    <wp:posOffset>556895</wp:posOffset>
                  </wp:positionH>
                  <wp:positionV relativeFrom="paragraph">
                    <wp:posOffset>217805</wp:posOffset>
                  </wp:positionV>
                  <wp:extent cx="455930" cy="287020"/>
                  <wp:effectExtent l="0" t="0" r="1270" b="2540"/>
                  <wp:wrapNone/>
                  <wp:docPr id="9"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新文档 2019-09-04 21.08.47.jpg"/>
                          <pic:cNvPicPr>
                            <a:picLocks noChangeAspect="1" noChangeArrowheads="1"/>
                          </pic:cNvPicPr>
                        </pic:nvPicPr>
                        <pic:blipFill>
                          <a:blip r:embed="rId9" cstate="print"/>
                          <a:srcRect/>
                          <a:stretch>
                            <a:fillRect/>
                          </a:stretch>
                        </pic:blipFill>
                        <pic:spPr>
                          <a:xfrm>
                            <a:off x="0" y="0"/>
                            <a:ext cx="455930" cy="287020"/>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rsidR="00F34D8C" w:rsidRDefault="00AC2741">
            <w:pPr>
              <w:spacing w:line="280" w:lineRule="exact"/>
              <w:rPr>
                <w:b/>
                <w:color w:val="000000"/>
                <w:sz w:val="22"/>
                <w:szCs w:val="22"/>
              </w:rPr>
            </w:pPr>
            <w:r>
              <w:rPr>
                <w:rFonts w:hint="eastAsia"/>
                <w:b/>
                <w:color w:val="000000"/>
                <w:sz w:val="22"/>
                <w:szCs w:val="22"/>
              </w:rPr>
              <w:t>验证人：日期：</w:t>
            </w:r>
            <w:r w:rsidR="00125325">
              <w:rPr>
                <w:rFonts w:hint="eastAsia"/>
                <w:b/>
                <w:color w:val="000000"/>
                <w:sz w:val="22"/>
                <w:szCs w:val="22"/>
              </w:rPr>
              <w:t xml:space="preserve">   </w:t>
            </w:r>
            <w:r>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4 </w:t>
            </w:r>
            <w:r>
              <w:rPr>
                <w:rFonts w:hint="eastAsia"/>
                <w:b/>
                <w:color w:val="000000"/>
                <w:sz w:val="22"/>
                <w:szCs w:val="22"/>
              </w:rPr>
              <w:t>月</w:t>
            </w:r>
            <w:r>
              <w:rPr>
                <w:rFonts w:hint="eastAsia"/>
                <w:b/>
                <w:color w:val="000000"/>
                <w:sz w:val="22"/>
                <w:szCs w:val="22"/>
              </w:rPr>
              <w:t xml:space="preserve">  23 </w:t>
            </w:r>
            <w:r>
              <w:rPr>
                <w:rFonts w:hint="eastAsia"/>
                <w:b/>
                <w:color w:val="000000"/>
                <w:sz w:val="22"/>
                <w:szCs w:val="22"/>
              </w:rPr>
              <w:t>日</w:t>
            </w:r>
          </w:p>
        </w:tc>
      </w:tr>
      <w:tr w:rsidR="00F34D8C">
        <w:tc>
          <w:tcPr>
            <w:tcW w:w="10334" w:type="dxa"/>
            <w:gridSpan w:val="4"/>
          </w:tcPr>
          <w:p w:rsidR="00F34D8C" w:rsidRDefault="00AC274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34D8C" w:rsidRDefault="00F34D8C">
      <w:pPr>
        <w:snapToGrid w:val="0"/>
        <w:spacing w:line="400" w:lineRule="exact"/>
        <w:rPr>
          <w:rFonts w:ascii="宋体"/>
          <w:b/>
          <w:color w:val="000000"/>
          <w:sz w:val="26"/>
          <w:szCs w:val="26"/>
        </w:rPr>
      </w:pPr>
    </w:p>
    <w:sectPr w:rsidR="00F34D8C" w:rsidSect="00F34D8C">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110" w:rsidRDefault="00AB2110" w:rsidP="00F34D8C">
      <w:r>
        <w:separator/>
      </w:r>
    </w:p>
  </w:endnote>
  <w:endnote w:type="continuationSeparator" w:id="1">
    <w:p w:rsidR="00AB2110" w:rsidRDefault="00AB2110" w:rsidP="00F3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110" w:rsidRDefault="00AB2110" w:rsidP="00F34D8C">
      <w:r>
        <w:separator/>
      </w:r>
    </w:p>
  </w:footnote>
  <w:footnote w:type="continuationSeparator" w:id="1">
    <w:p w:rsidR="00AB2110" w:rsidRDefault="00AB2110" w:rsidP="00F34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D8C" w:rsidRDefault="00AC274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34D8C" w:rsidRDefault="004D721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34D8C" w:rsidRDefault="00AC2741">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C2741">
      <w:rPr>
        <w:rStyle w:val="CharChar1"/>
        <w:rFonts w:hint="default"/>
        <w:w w:val="90"/>
      </w:rPr>
      <w:t>Beijing International Standard united Certification Co.,Ltd.</w:t>
    </w:r>
  </w:p>
  <w:p w:rsidR="00F34D8C" w:rsidRDefault="004D721E">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abstractNum w:abstractNumId="1">
    <w:nsid w:val="66BD6790"/>
    <w:multiLevelType w:val="singleLevel"/>
    <w:tmpl w:val="66BD67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fillcolor="white">
      <v:fill color="white"/>
    </o:shapedefaults>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D507E"/>
    <w:rsid w:val="000F224E"/>
    <w:rsid w:val="00125325"/>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48A2"/>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26189"/>
    <w:rsid w:val="0043150A"/>
    <w:rsid w:val="004338AA"/>
    <w:rsid w:val="00451CD3"/>
    <w:rsid w:val="00455916"/>
    <w:rsid w:val="00466AE6"/>
    <w:rsid w:val="00486ADF"/>
    <w:rsid w:val="004A0CBF"/>
    <w:rsid w:val="004A4446"/>
    <w:rsid w:val="004D721E"/>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066E"/>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110"/>
    <w:rsid w:val="00AB23A7"/>
    <w:rsid w:val="00AC2741"/>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34D8C"/>
    <w:rsid w:val="00F57EB8"/>
    <w:rsid w:val="00F651EB"/>
    <w:rsid w:val="00F769D3"/>
    <w:rsid w:val="00F9713E"/>
    <w:rsid w:val="00FA7152"/>
    <w:rsid w:val="00FE639C"/>
    <w:rsid w:val="03A83FA1"/>
    <w:rsid w:val="099936E8"/>
    <w:rsid w:val="0B1F24B2"/>
    <w:rsid w:val="0C8275B4"/>
    <w:rsid w:val="0D26506B"/>
    <w:rsid w:val="0D2F36FA"/>
    <w:rsid w:val="0F256DF2"/>
    <w:rsid w:val="0F6755B5"/>
    <w:rsid w:val="13905027"/>
    <w:rsid w:val="1B7C5D4F"/>
    <w:rsid w:val="1CB91E8D"/>
    <w:rsid w:val="1DB65754"/>
    <w:rsid w:val="1E9E0F00"/>
    <w:rsid w:val="2170621F"/>
    <w:rsid w:val="21912F89"/>
    <w:rsid w:val="21C84D41"/>
    <w:rsid w:val="2AF40DDA"/>
    <w:rsid w:val="2AF555A2"/>
    <w:rsid w:val="307C7F54"/>
    <w:rsid w:val="30813B68"/>
    <w:rsid w:val="33E81651"/>
    <w:rsid w:val="35C312A4"/>
    <w:rsid w:val="3D333694"/>
    <w:rsid w:val="3ECD0AA2"/>
    <w:rsid w:val="3F2266C8"/>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7B76644"/>
    <w:rsid w:val="79DA1997"/>
    <w:rsid w:val="7B48571D"/>
    <w:rsid w:val="7B756E70"/>
    <w:rsid w:val="7CC77F18"/>
    <w:rsid w:val="7DB60024"/>
    <w:rsid w:val="7DDF7E2C"/>
    <w:rsid w:val="7EDF5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34D8C"/>
    <w:rPr>
      <w:sz w:val="18"/>
      <w:szCs w:val="18"/>
    </w:rPr>
  </w:style>
  <w:style w:type="paragraph" w:styleId="a4">
    <w:name w:val="footer"/>
    <w:basedOn w:val="a"/>
    <w:link w:val="Char0"/>
    <w:uiPriority w:val="99"/>
    <w:qFormat/>
    <w:rsid w:val="00F34D8C"/>
    <w:pPr>
      <w:tabs>
        <w:tab w:val="center" w:pos="4153"/>
        <w:tab w:val="right" w:pos="8306"/>
      </w:tabs>
      <w:snapToGrid w:val="0"/>
      <w:jc w:val="left"/>
    </w:pPr>
    <w:rPr>
      <w:sz w:val="18"/>
      <w:szCs w:val="18"/>
    </w:rPr>
  </w:style>
  <w:style w:type="paragraph" w:styleId="a5">
    <w:name w:val="header"/>
    <w:basedOn w:val="a"/>
    <w:link w:val="Char1"/>
    <w:qFormat/>
    <w:rsid w:val="00F34D8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F34D8C"/>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F3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F34D8C"/>
    <w:rPr>
      <w:rFonts w:ascii="Times New Roman" w:eastAsia="宋体" w:hAnsi="Times New Roman" w:cs="Times New Roman"/>
      <w:sz w:val="18"/>
      <w:szCs w:val="18"/>
    </w:rPr>
  </w:style>
  <w:style w:type="character" w:customStyle="1" w:styleId="Char0">
    <w:name w:val="页脚 Char"/>
    <w:basedOn w:val="a0"/>
    <w:link w:val="a4"/>
    <w:uiPriority w:val="99"/>
    <w:qFormat/>
    <w:locked/>
    <w:rsid w:val="00F34D8C"/>
    <w:rPr>
      <w:rFonts w:ascii="Times New Roman" w:eastAsia="宋体" w:hAnsi="Times New Roman" w:cs="Times New Roman"/>
      <w:sz w:val="18"/>
      <w:szCs w:val="18"/>
    </w:rPr>
  </w:style>
  <w:style w:type="character" w:customStyle="1" w:styleId="Char1">
    <w:name w:val="页眉 Char"/>
    <w:basedOn w:val="a0"/>
    <w:link w:val="a5"/>
    <w:uiPriority w:val="99"/>
    <w:qFormat/>
    <w:locked/>
    <w:rsid w:val="00F34D8C"/>
    <w:rPr>
      <w:rFonts w:ascii="Calibri" w:eastAsia="宋体" w:hAnsi="Calibri" w:cs="Times New Roman"/>
      <w:sz w:val="18"/>
      <w:szCs w:val="18"/>
    </w:rPr>
  </w:style>
  <w:style w:type="character" w:customStyle="1" w:styleId="Char2">
    <w:name w:val="副标题 Char"/>
    <w:basedOn w:val="a0"/>
    <w:link w:val="a6"/>
    <w:uiPriority w:val="99"/>
    <w:qFormat/>
    <w:locked/>
    <w:rsid w:val="00F34D8C"/>
    <w:rPr>
      <w:rFonts w:ascii="Cambria" w:eastAsia="宋体" w:hAnsi="Cambria" w:cs="Times New Roman"/>
      <w:b/>
      <w:bCs/>
      <w:kern w:val="28"/>
      <w:sz w:val="32"/>
      <w:szCs w:val="32"/>
    </w:rPr>
  </w:style>
  <w:style w:type="character" w:customStyle="1" w:styleId="CharChar1">
    <w:name w:val="Char Char1"/>
    <w:qFormat/>
    <w:locked/>
    <w:rsid w:val="00F34D8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1151</Words>
  <Characters>6566</Characters>
  <Application>Microsoft Office Word</Application>
  <DocSecurity>0</DocSecurity>
  <Lines>54</Lines>
  <Paragraphs>15</Paragraphs>
  <ScaleCrop>false</ScaleCrop>
  <Company>微软中国</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cp:revision>
  <dcterms:created xsi:type="dcterms:W3CDTF">2019-05-28T12:34:00Z</dcterms:created>
  <dcterms:modified xsi:type="dcterms:W3CDTF">2020-05-06T07:44:00Z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