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江苏玉龙钢管科技有限公司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2024年01月19日 上午至2024年01月21日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王仁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