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成都虹波实业股份有限公司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2025年08月18日上午至2025年08月20日下午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854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