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20626-2023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2025年11月18日上午至2025年11月19日上午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51523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