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胜利阀门有限公司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2023年12月28日 上午至2023年12月29日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