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北京兴垚嘉洁环保科技有限公司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0125-2023-QEO-2024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2024年01月20日 上午至2024年01月21日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北京兴垚嘉洁环保科技有限公司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