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赤峰首安电力建设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9.01;19.09.02;19.11.03;19.16.00;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19.09.02;19.11.03;19.16.00;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09.02;19.11.03;19.16.00;28.07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