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1312-2022-QEO-2023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南昌市隆和实业有限公司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曾赣玲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913601087633910388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南昌市隆和实业有限公司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江西省南昌市南昌高新技术产业开发区昌东镇尤氨公路东侧创新大道459号南门1楼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江西省南昌市高新区创新大道459号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Q：冶金辅料、耐火材料（轻烧镁球，改渣剂，溅渣护炉剂，炼钢护炉产品）的销售</w:t>
            </w:r>
          </w:p>
          <w:p w:rsidR="00114DAF">
            <w:pPr>
              <w:snapToGrid w:val="0"/>
              <w:spacing w:line="0" w:lineRule="atLeast"/>
              <w:jc w:val="left"/>
              <w:rPr>
                <w:sz w:val="21"/>
                <w:szCs w:val="21"/>
                <w:lang w:val="en-GB"/>
              </w:rPr>
            </w:pPr>
            <w:r>
              <w:rPr>
                <w:sz w:val="21"/>
                <w:szCs w:val="21"/>
                <w:lang w:val="en-GB"/>
              </w:rPr>
              <w:t>E：冶金辅料、耐火材料（轻烧镁球，改渣剂，溅渣护炉剂，炼钢护炉产品）的销售所涉及场所的相关环境管理活动</w:t>
            </w:r>
          </w:p>
          <w:p w:rsidR="00114DAF">
            <w:pPr>
              <w:snapToGrid w:val="0"/>
              <w:spacing w:line="0" w:lineRule="atLeast"/>
              <w:jc w:val="left"/>
              <w:rPr>
                <w:sz w:val="21"/>
                <w:szCs w:val="21"/>
                <w:lang w:val="en-GB"/>
              </w:rPr>
            </w:pPr>
            <w:r>
              <w:rPr>
                <w:sz w:val="21"/>
                <w:szCs w:val="21"/>
                <w:lang w:val="en-GB"/>
              </w:rPr>
              <w:t>O：冶金辅料、耐火材料（轻烧镁球，改渣剂，溅渣护炉剂，炼钢护炉产品）的销售相关职业健康安全管理活动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南昌市隆和实业有限公司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江西省南昌市南昌高新技术产业开发区昌东镇尤氨公路东侧创新大道459号南门1楼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江西省南昌市高新区创新大道459号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Q：冶金辅料、耐火材料（轻烧镁球，改渣剂，溅渣护炉剂，炼钢护炉产品）的销售</w:t>
            </w:r>
          </w:p>
          <w:p w:rsidR="00114DAF">
            <w:pPr>
              <w:snapToGrid w:val="0"/>
              <w:spacing w:line="0" w:lineRule="atLeast"/>
              <w:jc w:val="left"/>
              <w:rPr>
                <w:sz w:val="21"/>
                <w:szCs w:val="21"/>
                <w:lang w:val="en-GB"/>
              </w:rPr>
            </w:pPr>
            <w:r>
              <w:rPr>
                <w:sz w:val="21"/>
                <w:szCs w:val="21"/>
                <w:lang w:val="en-GB"/>
              </w:rPr>
              <w:t>E：冶金辅料、耐火材料（轻烧镁球，改渣剂，溅渣护炉剂，炼钢护炉产品）的销售所涉及场所的相关环境管理活动</w:t>
            </w:r>
          </w:p>
          <w:p w:rsidR="00114DAF">
            <w:pPr>
              <w:snapToGrid w:val="0"/>
              <w:spacing w:line="0" w:lineRule="atLeast"/>
              <w:jc w:val="left"/>
              <w:rPr>
                <w:sz w:val="21"/>
                <w:szCs w:val="21"/>
                <w:lang w:val="en-GB"/>
              </w:rPr>
            </w:pPr>
            <w:r>
              <w:rPr>
                <w:sz w:val="21"/>
                <w:szCs w:val="21"/>
                <w:lang w:val="en-GB"/>
              </w:rPr>
              <w:t>O：冶金辅料、耐火材料（轻烧镁球，改渣剂，溅渣护炉剂，炼钢护炉产品）的销售相关职业健康安全管理活动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