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1258-2021-Q-2023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河北恒讯达信息科技有限公司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吉洁</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91130104794191469Q</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GB/T19001-2016/ISO9001:2015</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河北恒讯达信息科技有限公司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河北省石家庄市桥西区裕华西路128号乐活大厦B座20层2009室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河北省石家庄市桥西区裕华西路128号乐活大厦B座20层2009室</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河北恒讯达信息科技有限公司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河北省石家庄市桥西区裕华西路128号乐活大厦B座20层2009室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河北省石家庄市桥西区裕华西路128号乐活大厦B座20层2003、2006、2007、2009、2010、2011、2012、2015室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ISC-Q-2021-1854-R</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河北省石家庄市桥西区裕华西路128号乐活大厦B座20层2003、2006、2007、2009、2010、2011、2012、2015室</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