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2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浙江鲨鱼食品机械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17日 上午至2023年12月19日 上午 (共2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