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21967-2025-QEO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上海安脉创人工智能科技有限公司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单迎珍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91310112MAE9UJ41X3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上海安脉创人工智能科技有限公司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上海市闵行区联航路1239号6号楼605室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上海市闵行区联航路1239号浦江智地精品商务园区7A幢710室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E:物联网人工智能控制系统软件的研发，电气设备（设备节能柜）的研发及销售，照明器具（高光效节能灯具）的销售所涉及场所的相关环境管理活动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Q:物联网人工智能控制系统软件的研发，电气设备（设备节能柜）的研发及销售，照明器具（高光效节能灯具）的销售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O:物联网人工智能控制系统软件的研发，电气设备（设备节能柜）的研发及销售，照明器具（高光效节能灯具）的销售所涉及场所的相关职业健康安全管理活动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上海安脉创人工智能科技有限公司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上海市闵行区联航路1239号6号楼605室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上海市闵行区联航路1239号浦江智地精品商务园区7A幢710室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E:物联网人工智能控制系统软件的研发，电气设备（设备节能柜）的研发及销售，照明器具（高光效节能灯具）的销售所涉及场所的相关环境管理活动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Q:物联网人工智能控制系统软件的研发，电气设备（设备节能柜）的研发及销售，照明器具（高光效节能灯具）的销售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O:物联网人工智能控制系统软件的研发，电气设备（设备节能柜）的研发及销售，照明器具（高光效节能灯具）的销售所涉及场所的相关职业健康安全管理活动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22440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