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宝鸡市红星锻造有限责任公司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2024年01月04日 上午至2024年01月04日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